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ns1="http://schemas.openxmlformats.org/markup-compatibility/2006" xmlns:ns2="http://schemas.microsoft.com/office/word/2010/wordml" xmlns:ns3="http://schemas.openxmlformats.org/officeDocument/2006/relationships" xmlns:w="http://schemas.openxmlformats.org/wordprocessingml/2006/main" ns1:Ignorable="w14 w15 w16se w16cid w16 w16cex w16sdtdh w16sdtfl w16du wp14">
  <w:body>
    <w:p ns2:paraId="3531AE74" ns2:textId="6145DC24" w:rsidR="000226C9" w:rsidRDefault="00B51740">
      <w:pPr>
        <w:spacing w:after="40"/>
        <w:jc w:val="center"/>
      </w:pPr>
      <w:r>
        <w:rPr>
          <w:b/>
          <w:sz w:val="28"/>
          <w:noProof w:val="true"/>
        </w:rPr>
        <w:t>GÜNEŞLI VADI İLKOKULU MÜDÜRLÜĞÜNE</w:t>
      </w:r>
    </w:p>
    <w:p ns2:paraId="4DFE6E88" ns2:textId="77777777" w:rsidR="000226C9" w:rsidRDefault="00000000">
      <w:pPr>
        <w:spacing w:after="40"/>
        <w:jc w:val="center"/>
      </w:pPr>
      <w:r>
        <w:rPr>
          <w:b/>
          <w:sz w:val="24"/>
          <w:noProof w:val="true"/>
        </w:rPr>
        <w:t>2026-2027 EĞİTİM ÖĞRETİM YILI</w:t>
      </w:r>
    </w:p>
    <w:p ns2:paraId="34E341CE" ns2:textId="77777777" w:rsidR="000226C9" w:rsidRDefault="00000000">
      <w:pPr>
        <w:spacing w:after="160"/>
        <w:jc w:val="center"/>
      </w:pPr>
      <w:r>
        <w:rPr>
          <w:b/>
          <w:sz w:val="24"/>
          <w:noProof w:val="true"/>
        </w:rPr>
        <w:t>1. SINIF SENE BAŞI VELİ TOPLANTISI</w:t>
      </w:r>
    </w:p>
    <w:p ns2:paraId="0D6052FB" ns2:textId="77777777" w:rsidR="000226C9" w:rsidRDefault="00000000">
      <w:pPr>
        <w:jc w:val="both"/>
      </w:pPr>
      <w:r>
        <w:rPr>
          <w:noProof w:val="true"/>
        </w:rPr>
        <w:t>1/A sınıfı sene başı veli toplantısının 17 Eylül 2026 Perşembe günü saat 17.30'da 1/A Sınıfında aşağıdaki gündem maddelerini görüşmek üzere yapılması planlanmıştır.</w:t>
      </w:r>
    </w:p>
    <w:p ns2:paraId="435C242D" ns2:textId="77777777" w:rsidR="000226C9" w:rsidRDefault="00000000">
      <w:pPr>
        <w:jc w:val="both"/>
      </w:pPr>
      <w:r>
        <w:rPr>
          <w:noProof w:val="true"/>
        </w:rPr>
        <w:t>Bilgilerinize arz ederim.</w:t>
      </w:r>
    </w:p>
    <w:p ns2:paraId="40E4A6A4" ns2:textId="77777777" w:rsidR="000226C9" w:rsidRDefault="00000000">
      <w:pPr>
        <w:jc w:val="right"/>
      </w:pPr>
      <w:r>
        <w:rPr>
          <w:b/>
          <w:noProof w:val="true"/>
        </w:rPr>
        <w:t>15 Eylül 2026</w:t>
      </w:r>
      <w:r>
        <w:rPr>
          <w:b/>
          <w:noProof w:val="true"/>
        </w:rPr>
        <w:br/>
        <w:t>Elif YILMAZ</w:t>
      </w:r>
      <w:r>
        <w:rPr>
          <w:b/>
          <w:noProof w:val="true"/>
        </w:rPr>
        <w:br/>
        <w:t>Sınıf Öğretmeni</w:t>
      </w:r>
    </w:p>
    <w:p ns2:paraId="1ED9C8AF" ns2:textId="77777777" w:rsidR="000226C9" w:rsidRDefault="00000000">
      <w:pPr>
        <w:spacing w:before="80" w:after="50"/>
        <w:jc w:val="both"/>
      </w:pPr>
      <w:r>
        <w:rPr>
          <w:b/>
          <w:sz w:val="22"/>
          <w:noProof w:val="true"/>
        </w:rPr>
        <w:t>GÜNDEM MADDELERİ</w:t>
      </w:r>
    </w:p>
    <w:p ns2:paraId="23F492A7" ns2:textId="77777777" w:rsidR="000226C9" w:rsidRDefault="00000000">
      <w:pPr>
        <w:spacing w:after="36"/>
        <w:jc w:val="both"/>
      </w:pPr>
      <w:r>
        <w:rPr>
          <w:noProof w:val="true"/>
        </w:rPr>
        <w:t>1. Açılış, tanışma ve toplantının amacı</w:t>
      </w:r>
    </w:p>
    <w:p ns2:paraId="78AAE988" ns2:textId="77777777" w:rsidR="000226C9" w:rsidRDefault="00000000">
      <w:pPr>
        <w:spacing w:after="36"/>
        <w:jc w:val="both"/>
      </w:pPr>
      <w:r>
        <w:rPr>
          <w:noProof w:val="true"/>
        </w:rPr>
        <w:t>2. Birinci sınıfa uyum sürecinde okul-aile iş birliği</w:t>
      </w:r>
    </w:p>
    <w:p ns2:paraId="4FCDF094" ns2:textId="77777777" w:rsidR="000226C9" w:rsidRDefault="00000000">
      <w:pPr>
        <w:spacing w:after="36"/>
        <w:jc w:val="both"/>
      </w:pPr>
      <w:r>
        <w:rPr>
          <w:noProof w:val="true"/>
        </w:rPr>
        <w:t>3. 2026-2027 eğitim öğretim yılı ve Türkiye Yüzyılı Maarif Modeli hakkında bilgilendirme</w:t>
      </w:r>
    </w:p>
    <w:p ns2:paraId="2A934671" ns2:textId="77777777" w:rsidR="000226C9" w:rsidRDefault="00000000">
      <w:pPr>
        <w:spacing w:after="36"/>
        <w:jc w:val="both"/>
      </w:pPr>
      <w:r>
        <w:rPr>
          <w:noProof w:val="true"/>
        </w:rPr>
        <w:t>4. İlk okuma yazma sürecinin gelişimsel özellikleri ve aile desteğinin sınırları</w:t>
      </w:r>
    </w:p>
    <w:p ns2:paraId="6F022D5F" ns2:textId="77777777" w:rsidR="000226C9" w:rsidRDefault="00000000">
      <w:pPr>
        <w:spacing w:after="36"/>
        <w:jc w:val="both"/>
      </w:pPr>
      <w:r>
        <w:rPr>
          <w:noProof w:val="true"/>
        </w:rPr>
        <w:t>5. Öğrencilerin bireysel farklılıkları, hazırbulunuşlukları ve gelişim hızları</w:t>
      </w:r>
    </w:p>
    <w:p ns2:paraId="41938AED" ns2:textId="77777777" w:rsidR="000226C9" w:rsidRDefault="00000000">
      <w:pPr>
        <w:spacing w:after="36"/>
        <w:jc w:val="both"/>
      </w:pPr>
      <w:r>
        <w:rPr>
          <w:noProof w:val="true"/>
        </w:rPr>
        <w:t>6. Oyun, hareket ve günlük yaşam becerilerinin öğrenmedeki yeri</w:t>
      </w:r>
    </w:p>
    <w:p ns2:paraId="544571D9" ns2:textId="77777777" w:rsidR="000226C9" w:rsidRDefault="00000000">
      <w:pPr>
        <w:spacing w:after="36"/>
        <w:jc w:val="both"/>
      </w:pPr>
      <w:r>
        <w:rPr>
          <w:noProof w:val="true"/>
        </w:rPr>
        <w:t>7. Okuma kültürü, evde nitelikli dil ortamı ve aile içi iletişim</w:t>
      </w:r>
    </w:p>
    <w:p ns2:paraId="072D842D" ns2:textId="77777777" w:rsidR="000226C9" w:rsidRDefault="00000000">
      <w:pPr>
        <w:spacing w:after="36"/>
        <w:jc w:val="both"/>
      </w:pPr>
      <w:r>
        <w:rPr>
          <w:noProof w:val="true"/>
        </w:rPr>
        <w:t>8. Ödev, çalışma alışkanlığı, sorumluluk ve bağımsızlık</w:t>
      </w:r>
    </w:p>
    <w:p ns2:paraId="78346CDD" ns2:textId="77777777" w:rsidR="000226C9" w:rsidRDefault="00000000">
      <w:pPr>
        <w:spacing w:after="36"/>
        <w:jc w:val="both"/>
      </w:pPr>
      <w:r>
        <w:rPr>
          <w:noProof w:val="true"/>
        </w:rPr>
        <w:t>9. Uyku, beslenme, hijyen, kişisel bakım ve okul materyallerinin düzeni</w:t>
      </w:r>
    </w:p>
    <w:p ns2:paraId="0E41552C" ns2:textId="77777777" w:rsidR="000226C9" w:rsidRDefault="00000000">
      <w:pPr>
        <w:spacing w:after="36"/>
        <w:jc w:val="both"/>
      </w:pPr>
      <w:r>
        <w:rPr>
          <w:noProof w:val="true"/>
        </w:rPr>
        <w:t>10. Okula düzenli devam, zamanında geliş ve güvenli öğrenci teslimi</w:t>
      </w:r>
    </w:p>
    <w:p ns2:paraId="7B6D2843" ns2:textId="77777777" w:rsidR="000226C9" w:rsidRDefault="00000000">
      <w:pPr>
        <w:spacing w:after="36"/>
        <w:jc w:val="both"/>
      </w:pPr>
      <w:r>
        <w:rPr>
          <w:noProof w:val="true"/>
        </w:rPr>
        <w:t>11. Olumlu davranış, sınıf kuralları, arkadaşlık ilişkileri ve sosyal-duygusal gelişim</w:t>
      </w:r>
    </w:p>
    <w:p ns2:paraId="25AE83C9" ns2:textId="77777777" w:rsidR="000226C9" w:rsidRDefault="00000000">
      <w:pPr>
        <w:spacing w:after="36"/>
        <w:jc w:val="both"/>
      </w:pPr>
      <w:r>
        <w:rPr>
          <w:noProof w:val="true"/>
        </w:rPr>
        <w:t>12. Ölçme-değerlendirme ve öğrenci gelişiminin süreç içinde izlenmesi</w:t>
      </w:r>
    </w:p>
    <w:p ns2:paraId="330269CC" ns2:textId="77777777" w:rsidR="000226C9" w:rsidRDefault="00000000">
      <w:pPr>
        <w:spacing w:after="36"/>
        <w:jc w:val="both"/>
      </w:pPr>
      <w:r>
        <w:rPr>
          <w:noProof w:val="true"/>
        </w:rPr>
        <w:t>13. Özel gereksinimler, rehberlik hizmetleri ve bireysel görüşmeler</w:t>
      </w:r>
    </w:p>
    <w:p ns2:paraId="7EA17E4A" ns2:textId="77777777" w:rsidR="000226C9" w:rsidRDefault="00000000">
      <w:pPr>
        <w:spacing w:after="36"/>
        <w:jc w:val="both"/>
      </w:pPr>
      <w:r>
        <w:rPr>
          <w:noProof w:val="true"/>
        </w:rPr>
        <w:t>14. Dijital güvenlik, ekran süresi, öğrenci mahremiyeti ve kişisel verilerin korunması</w:t>
      </w:r>
    </w:p>
    <w:p ns2:paraId="1476CC28" ns2:textId="77777777" w:rsidR="000226C9" w:rsidRDefault="00000000">
      <w:pPr>
        <w:spacing w:after="36"/>
        <w:jc w:val="both"/>
      </w:pPr>
      <w:r>
        <w:rPr>
          <w:noProof w:val="true"/>
        </w:rPr>
        <w:t>15. Veli-öğretmen iletişiminin sağlıklı yürütülmesi</w:t>
      </w:r>
    </w:p>
    <w:p ns2:paraId="2C82C3F8" ns2:textId="77777777" w:rsidR="000226C9" w:rsidRDefault="00000000">
      <w:pPr>
        <w:spacing w:after="36"/>
        <w:jc w:val="both"/>
      </w:pPr>
      <w:r>
        <w:rPr>
          <w:noProof w:val="true"/>
        </w:rPr>
        <w:t>16. Sınıf içi ihtiyaçlar, okul-aile iş birliği ve gönüllü katılım esasları</w:t>
      </w:r>
    </w:p>
    <w:p ns2:paraId="5F425918" ns2:textId="3D3ECB90" w:rsidR="000226C9" w:rsidRDefault="00000000">
      <w:pPr>
        <w:spacing w:after="36"/>
        <w:jc w:val="both"/>
      </w:pPr>
      <w:r>
        <w:rPr>
          <w:noProof w:val="true"/>
        </w:rPr>
        <w:t>1</w:t>
      </w:r>
      <w:r w:rsidR="00B51740">
        <w:rPr>
          <w:noProof w:val="true"/>
        </w:rPr>
        <w:t>7</w:t>
      </w:r>
      <w:r>
        <w:rPr>
          <w:noProof w:val="true"/>
        </w:rPr>
        <w:t>. Dilek, öneriler ve kapanış</w:t>
      </w:r>
    </w:p>
    <w:p ns2:paraId="76BC6960" ns2:textId="77777777" w:rsidR="00B51740" w:rsidRDefault="00B51740" w:rsidP="00B51740">
      <w:pPr>
        <w:jc w:val="center"/>
        <w:rPr>
          <w:b/>
        </w:rPr>
      </w:pPr>
    </w:p>
    <w:p ns2:paraId="2F283904" ns2:textId="77777777" w:rsidR="00B51740" w:rsidRDefault="00B51740" w:rsidP="00B51740">
      <w:pPr>
        <w:jc w:val="center"/>
        <w:rPr>
          <w:b/>
        </w:rPr>
      </w:pPr>
    </w:p>
    <w:p ns2:paraId="28F0EDE2" ns2:textId="77777777" w:rsidR="00B51740" w:rsidRDefault="00B51740" w:rsidP="00B51740">
      <w:pPr>
        <w:jc w:val="center"/>
        <w:rPr>
          <w:b/>
        </w:rPr>
      </w:pPr>
    </w:p>
    <w:p ns2:paraId="3F6876E4" ns2:textId="77777777" w:rsidR="00B51740" w:rsidRDefault="00B51740" w:rsidP="00B51740">
      <w:pPr>
        <w:jc w:val="center"/>
        <w:rPr>
          <w:b/>
        </w:rPr>
      </w:pPr>
    </w:p>
    <w:p ns2:paraId="65ED4333" ns2:textId="77777777" w:rsidR="00B51740" w:rsidRDefault="00B51740" w:rsidP="00B51740">
      <w:pPr>
        <w:jc w:val="center"/>
        <w:rPr>
          <w:b/>
        </w:rPr>
      </w:pPr>
    </w:p>
    <w:p ns2:paraId="2D7C8C3E" ns2:textId="77777777" w:rsidR="00B51740" w:rsidRDefault="00B51740" w:rsidP="00B51740">
      <w:pPr>
        <w:jc w:val="center"/>
        <w:rPr>
          <w:b/>
        </w:rPr>
      </w:pPr>
    </w:p>
    <w:p ns2:paraId="0F60D679" ns2:textId="1E1CE384" w:rsidR="000226C9" w:rsidRDefault="00000000" w:rsidP="00B51740">
      <w:pPr>
        <w:jc w:val="center"/>
      </w:pPr>
      <w:r>
        <w:rPr>
          <w:b/>
          <w:noProof w:val="true"/>
        </w:rPr>
        <w:t>UYGUNDUR</w:t>
      </w:r>
      <w:r>
        <w:rPr>
          <w:b/>
          <w:noProof w:val="true"/>
        </w:rPr>
        <w:br/>
        <w:t>Murat DEMİR</w:t>
      </w:r>
      <w:r>
        <w:rPr>
          <w:b/>
          <w:noProof w:val="true"/>
        </w:rPr>
        <w:br/>
        <w:t>Okul Müdürü</w:t>
      </w:r>
    </w:p>
    <w:p ns2:paraId="111090E3" ns2:textId="77777777" w:rsidR="000226C9" w:rsidRDefault="00000000">
      <w:r>
        <w:rPr>
          <w:noProof w:val="true"/>
        </w:rPr>
        <w:br w:type="page"/>
      </w:r>
    </w:p>
    <w:p ns2:paraId="43931F65" ns2:textId="03CC0F8C" w:rsidR="000226C9" w:rsidRDefault="00FC14C6">
      <w:pPr>
        <w:spacing w:after="40"/>
        <w:jc w:val="center"/>
      </w:pPr>
      <w:r>
        <w:rPr>
          <w:b/>
          <w:sz w:val="28"/>
          <w:noProof w:val="true"/>
        </w:rPr>
        <w:lastRenderedPageBreak/>
        <w:t>GÜNEŞLI VADI İLKOKULU</w:t>
      </w:r>
    </w:p>
    <w:p ns2:paraId="7E2831BD" ns2:textId="77777777" w:rsidR="000226C9" w:rsidRDefault="00000000">
      <w:pPr>
        <w:spacing w:after="40"/>
        <w:jc w:val="center"/>
      </w:pPr>
      <w:r>
        <w:rPr>
          <w:b/>
          <w:sz w:val="24"/>
          <w:noProof w:val="true"/>
        </w:rPr>
        <w:t>2026-2027 EĞİTİM ÖĞRETİM YILI</w:t>
      </w:r>
    </w:p>
    <w:p ns2:paraId="67092DDF" ns2:textId="77777777" w:rsidR="000226C9" w:rsidRDefault="00000000">
      <w:pPr>
        <w:spacing w:after="140"/>
        <w:jc w:val="center"/>
      </w:pPr>
      <w:r>
        <w:rPr>
          <w:b/>
          <w:sz w:val="24"/>
          <w:noProof w:val="true"/>
        </w:rPr>
        <w:t>1/A SINIFI SENE BAŞI VELİ TOPLANTI TUTANAĞI</w:t>
      </w:r>
    </w:p>
    <w:p ns2:paraId="5463F853" ns2:textId="77777777" w:rsidR="00FC14C6" w:rsidRDefault="00FC14C6">
      <w:pPr>
        <w:spacing w:after="24"/>
        <w:rPr>
          <w:b/>
        </w:rPr>
      </w:pPr>
    </w:p>
    <w:p ns2:paraId="6631BAEC" ns2:textId="79A54564" w:rsidR="000226C9" w:rsidRDefault="00000000">
      <w:pPr>
        <w:spacing w:after="24"/>
      </w:pPr>
      <w:r>
        <w:rPr>
          <w:b/>
          <w:noProof w:val="true"/>
        </w:rPr>
        <w:t xml:space="preserve">Toplantı Tarihi: </w:t>
      </w:r>
      <w:r>
        <w:rPr>
          <w:noProof w:val="true"/>
        </w:rPr>
        <w:t>17 Eylül 2026 Perşembe</w:t>
      </w:r>
    </w:p>
    <w:p ns2:paraId="1CDCD3B1" ns2:textId="77777777" w:rsidR="000226C9" w:rsidRDefault="00000000">
      <w:pPr>
        <w:spacing w:after="24"/>
      </w:pPr>
      <w:r>
        <w:rPr>
          <w:b/>
          <w:noProof w:val="true"/>
        </w:rPr>
        <w:t xml:space="preserve">Toplantı Saati: </w:t>
      </w:r>
      <w:r>
        <w:rPr>
          <w:noProof w:val="true"/>
        </w:rPr>
        <w:t>17.30</w:t>
      </w:r>
    </w:p>
    <w:p ns2:paraId="5EB1EC9D" ns2:textId="77777777" w:rsidR="000226C9" w:rsidRDefault="00000000">
      <w:pPr>
        <w:spacing w:after="24"/>
      </w:pPr>
      <w:r>
        <w:rPr>
          <w:b/>
          <w:noProof w:val="true"/>
        </w:rPr>
        <w:t xml:space="preserve">Toplantı Yeri: </w:t>
      </w:r>
      <w:r>
        <w:rPr>
          <w:noProof w:val="true"/>
        </w:rPr>
        <w:t>1/A Sınıfı</w:t>
      </w:r>
    </w:p>
    <w:p ns2:paraId="6ACF2F87" ns2:textId="77777777" w:rsidR="000226C9" w:rsidRDefault="00000000">
      <w:pPr>
        <w:spacing w:after="24"/>
      </w:pPr>
      <w:r>
        <w:rPr>
          <w:b/>
          <w:noProof w:val="true"/>
        </w:rPr>
        <w:t xml:space="preserve">Sınıf: </w:t>
      </w:r>
      <w:r>
        <w:rPr>
          <w:noProof w:val="true"/>
        </w:rPr>
        <w:t>1/A</w:t>
      </w:r>
    </w:p>
    <w:p ns2:paraId="295F4ED9" ns2:textId="77777777" w:rsidR="000226C9" w:rsidRDefault="00000000">
      <w:pPr>
        <w:spacing w:after="24"/>
      </w:pPr>
      <w:r>
        <w:rPr>
          <w:b/>
          <w:noProof w:val="true"/>
        </w:rPr>
        <w:t xml:space="preserve">Sınıf Öğretmeni: </w:t>
      </w:r>
      <w:r>
        <w:rPr>
          <w:noProof w:val="true"/>
        </w:rPr>
        <w:t>Elif YILMAZ</w:t>
      </w:r>
    </w:p>
    <w:p ns2:paraId="4804C278" ns2:textId="77777777" w:rsidR="00FC14C6" w:rsidRDefault="00FC14C6">
      <w:pPr>
        <w:spacing w:after="24"/>
      </w:pPr>
    </w:p>
    <w:p ns2:paraId="48609799" ns2:textId="77777777" w:rsidR="000226C9" w:rsidRDefault="00000000">
      <w:pPr>
        <w:spacing w:before="80" w:after="50"/>
        <w:jc w:val="both"/>
      </w:pPr>
      <w:r>
        <w:rPr>
          <w:b/>
          <w:sz w:val="22"/>
          <w:noProof w:val="true"/>
        </w:rPr>
        <w:t>GÜNDEM MADDELERİNİN GÖRÜŞÜLMESİ</w:t>
      </w:r>
    </w:p>
    <w:p ns2:paraId="3CA4AE56" ns2:textId="77777777" w:rsidR="000226C9" w:rsidRDefault="00000000">
      <w:pPr>
        <w:spacing w:before="80" w:after="50"/>
        <w:jc w:val="both"/>
      </w:pPr>
      <w:r>
        <w:rPr>
          <w:b/>
          <w:sz w:val="22"/>
          <w:noProof w:val="true"/>
        </w:rPr>
        <w:t>1. Açılış, tanışma ve toplantının amacı</w:t>
      </w:r>
    </w:p>
    <w:p ns2:paraId="14C0E659" ns2:textId="77777777" w:rsidR="000226C9" w:rsidRDefault="00000000">
      <w:pPr>
        <w:jc w:val="both"/>
      </w:pPr>
      <w:r>
        <w:rPr>
          <w:noProof w:val="true"/>
        </w:rPr>
        <w:t>Elif YILMAZ toplantıyı açarak velilerle tanıştı. Toplantının temel amacının öğrencilerin birinci sınıfa güvenli ve sağlıklı uyumunu desteklemek, okul ile aile arasında ortak bir iletişim anlayışı oluşturmak ve eğitim sürecinde herkesin rolünü açıklaştırmak olduğunu belirtti.</w:t>
      </w:r>
    </w:p>
    <w:p ns2:paraId="47519449" ns2:textId="77777777" w:rsidR="000226C9" w:rsidRDefault="00000000">
      <w:pPr>
        <w:spacing w:before="80" w:after="50"/>
        <w:jc w:val="both"/>
      </w:pPr>
      <w:r>
        <w:rPr>
          <w:b/>
          <w:sz w:val="22"/>
          <w:noProof w:val="true"/>
        </w:rPr>
        <w:t>2. Birinci sınıfa uyum ve okul-aile iş birliği</w:t>
      </w:r>
    </w:p>
    <w:p ns2:paraId="1FB297F4" ns2:textId="77777777" w:rsidR="000226C9" w:rsidRDefault="00000000">
      <w:pPr>
        <w:jc w:val="both"/>
      </w:pPr>
      <w:r>
        <w:rPr>
          <w:noProof w:val="true"/>
        </w:rPr>
        <w:t>Birinci sınıfın çocuk için yalnızca akademik öğrenmelerin başladığı bir dönem olmadığı; yeni bir ortam, yeni ilişkiler, kurallar ve sorumluluklarla tanışılan önemli bir gelişim basamağı olduğu vurgulandı. Ailelerin çocuğun okula ilişkin duygularını dinlemesi, kaygıyı artıracak karşılaştırmalardan kaçınması ve öğretmenle tutarlı bir iletişim kurmasının uyumu kolaylaştıracağı ifade edildi. Uyum sürecinde aile katılımının çocuğun yerine işi yapmak değil, bağımsızlaşmasını desteklemek anlamına geldiği belirtildi.</w:t>
      </w:r>
    </w:p>
    <w:p ns2:paraId="217C208B" ns2:textId="77777777" w:rsidR="000226C9" w:rsidRDefault="00000000">
      <w:pPr>
        <w:spacing w:before="80" w:after="50"/>
        <w:jc w:val="both"/>
      </w:pPr>
      <w:r>
        <w:rPr>
          <w:b/>
          <w:sz w:val="22"/>
          <w:noProof w:val="true"/>
        </w:rPr>
        <w:t>3. Türkiye Yüzyılı Maarif Modeli ve eğitim anlayışı</w:t>
      </w:r>
    </w:p>
    <w:p ns2:paraId="31F9311D" ns2:textId="77777777" w:rsidR="000226C9" w:rsidRDefault="00000000">
      <w:pPr>
        <w:jc w:val="both"/>
      </w:pPr>
      <w:r>
        <w:rPr>
          <w:noProof w:val="true"/>
        </w:rPr>
        <w:t>2026-2027 eğitim öğretim yılında birinci sınıf eğitim süreçlerinin Türkiye Yüzyılı Maarif Modeli doğrultusunda yürütüldüğü açıklandı. Modelin öğrenciyi yalnız akademik başarı üzerinden değil; bilgi, beceri, eğilim, değer, sosyal-duygusal gelişim ve okuryazarlık boyutlarıyla bütüncül biçimde ele aldığı belirtildi. Öğrencilerin merak eden, soru soran, üreten, sorumluluk alan ve öğrendiklerini günlük yaşamda kullanabilen bireyler olarak gelişmelerinin hedeflendiği ifade edildi.</w:t>
      </w:r>
    </w:p>
    <w:p ns2:paraId="3FDDFD5A" ns2:textId="77777777" w:rsidR="000226C9" w:rsidRDefault="00000000">
      <w:pPr>
        <w:spacing w:before="80" w:after="50"/>
        <w:jc w:val="both"/>
      </w:pPr>
      <w:r>
        <w:rPr>
          <w:b/>
          <w:sz w:val="22"/>
          <w:noProof w:val="true"/>
        </w:rPr>
        <w:t>4. İlk okuma yazma süreci</w:t>
      </w:r>
    </w:p>
    <w:p ns2:paraId="424D3B0A" ns2:textId="77777777" w:rsidR="000226C9" w:rsidRDefault="00000000">
      <w:pPr>
        <w:jc w:val="both"/>
      </w:pPr>
      <w:r>
        <w:rPr>
          <w:noProof w:val="true"/>
        </w:rPr>
        <w:t>İlk okuma yazmanın her öğrencide aynı hızda ilerlemek zorunda olmadığı, çocukların gelişim ve hazırbulunuşluklarının farklı olabileceği belirtildi. Evde öğretmenin yürüttüğü yöntemin dışında harf veya okuma öğretmeye çalışmanın çocukta karışıklık oluşturabileceği; bunun yerine birlikte kitap inceleme, hikâye dinleme-anlatma, ses oyunları, tekerleme, sohbet ve kısa çizgi-yazı etkinliklerinin daha uygun olduğu açıklandı. Hızlı okumadan önce doğru, anlamlı ve güvenli ilerlemenin önem taşıdığı vurgulandı.</w:t>
      </w:r>
    </w:p>
    <w:p ns2:paraId="27DEC434" ns2:textId="77777777" w:rsidR="000226C9" w:rsidRDefault="00000000">
      <w:pPr>
        <w:spacing w:before="80" w:after="50"/>
        <w:jc w:val="both"/>
      </w:pPr>
      <w:r>
        <w:rPr>
          <w:b/>
          <w:sz w:val="22"/>
          <w:noProof w:val="true"/>
        </w:rPr>
        <w:t>5. Bireysel farklılıklar ve karşılaştırmadan kaçınma</w:t>
      </w:r>
    </w:p>
    <w:p ns2:paraId="2819C301" ns2:textId="77777777" w:rsidR="000226C9" w:rsidRDefault="00000000">
      <w:pPr>
        <w:jc w:val="both"/>
      </w:pPr>
      <w:r>
        <w:rPr>
          <w:noProof w:val="true"/>
        </w:rPr>
        <w:t>Öğrencilerin dikkat süresi, ince motor becerileri, dil gelişimi, öğrenme hızı ve sosyal uyum düzeylerinin birbirinden farklı olabileceği belirtildi. Çocukların kardeşleri veya sınıf arkadaşlarıyla karşılaştırılmasının motivasyonu olumsuz etkileyebileceği; gelişimin öğrencinin kendi başlangıç noktası ve ilerlemesi üzerinden değerlendirilmesinin daha sağlıklı olduğu ifade edildi.</w:t>
      </w:r>
    </w:p>
    <w:p ns2:paraId="7F5AB51B" ns2:textId="77777777" w:rsidR="000226C9" w:rsidRDefault="00000000">
      <w:pPr>
        <w:spacing w:before="80" w:after="50"/>
        <w:jc w:val="both"/>
      </w:pPr>
      <w:r>
        <w:rPr>
          <w:b/>
          <w:sz w:val="22"/>
          <w:noProof w:val="true"/>
        </w:rPr>
        <w:t>6. Oyun, hareket ve yaşam becerileri</w:t>
      </w:r>
    </w:p>
    <w:p ns2:paraId="55E2D268" ns2:textId="77777777" w:rsidR="000226C9" w:rsidRDefault="00000000">
      <w:pPr>
        <w:jc w:val="both"/>
      </w:pPr>
      <w:r>
        <w:rPr>
          <w:noProof w:val="true"/>
        </w:rPr>
        <w:t>Birinci sınıf öğrencileri için oyunun öğrenme, sosyalleşme, kendini ifade etme ve problem çözmenin doğal yollarından biri olduğu belirtildi. 2026-2027 eğitim öğretim yılında yaş ve gelişim özelliklerine uygun güvenli ve kapsayıcı oyunlara önem verileceği; öğrencilerin çantasını düzenleme, eşyalarını koruma, kişisel bakımını yapma ve basit görevleri üstlenme gibi yaşam becerilerinin de destekleneceği açıklandı.</w:t>
      </w:r>
    </w:p>
    <w:p ns2:paraId="79AEB486" ns2:textId="77777777" w:rsidR="000226C9" w:rsidRDefault="00000000">
      <w:pPr>
        <w:spacing w:before="80" w:after="50"/>
        <w:jc w:val="both"/>
      </w:pPr>
      <w:r>
        <w:rPr>
          <w:b/>
          <w:sz w:val="22"/>
          <w:noProof w:val="true"/>
        </w:rPr>
        <w:t>7. Okuma kültürü ve aile içi iletişim</w:t>
      </w:r>
    </w:p>
    <w:p ns2:paraId="3E50633A" ns2:textId="77777777" w:rsidR="000226C9" w:rsidRDefault="00000000">
      <w:pPr>
        <w:jc w:val="both"/>
      </w:pPr>
      <w:r>
        <w:rPr>
          <w:noProof w:val="true"/>
        </w:rPr>
        <w:t>Evde her gün kısa da olsa kitaplarla zaman geçirilmesinin, yetişkinin çocuğa kitap okumasının ve okunanlar üzerine sohbet edilmesinin dil gelişimine katkı sağlayacağı belirtildi. Kitap okumanın ödül-ceza aracına dönüştürülmemesi, aile bireylerinin de okuma konusunda model olması ve çocuğun soru sormasına fırsat verilmesi önerildi.</w:t>
      </w:r>
    </w:p>
    <w:p ns2:paraId="4F018599" ns2:textId="77777777" w:rsidR="00FC14C6" w:rsidRDefault="00FC14C6">
      <w:pPr>
        <w:spacing w:before="80" w:after="50"/>
        <w:jc w:val="both"/>
        <w:rPr>
          <w:b/>
          <w:sz w:val="22"/>
        </w:rPr>
      </w:pPr>
    </w:p>
    <w:p ns2:paraId="28A6FD4E" ns2:textId="77777777" w:rsidR="00FC14C6" w:rsidRDefault="00FC14C6">
      <w:pPr>
        <w:spacing w:before="80" w:after="50"/>
        <w:jc w:val="both"/>
        <w:rPr>
          <w:b/>
          <w:sz w:val="22"/>
        </w:rPr>
      </w:pPr>
    </w:p>
    <w:p ns2:paraId="2CFB8D4D" ns2:textId="086F15E1" w:rsidR="000226C9" w:rsidRDefault="00000000">
      <w:pPr>
        <w:spacing w:before="80" w:after="50"/>
        <w:jc w:val="both"/>
      </w:pPr>
      <w:r>
        <w:rPr>
          <w:b/>
          <w:sz w:val="22"/>
          <w:noProof w:val="true"/>
        </w:rPr>
        <w:lastRenderedPageBreak/>
        <w:t>8. Ödev, çalışma alışkanlığı ve sorumluluk</w:t>
      </w:r>
    </w:p>
    <w:p ns2:paraId="496885A9" ns2:textId="77777777" w:rsidR="000226C9" w:rsidRDefault="00000000">
      <w:pPr>
        <w:jc w:val="both"/>
      </w:pPr>
      <w:r>
        <w:rPr>
          <w:noProof w:val="true"/>
        </w:rPr>
        <w:t>Birinci sınıfta ev çalışmalarının öğrenciyi uzun süre masa başında tutacak yoğunlukta olmaması gerektiği; verilen çalışmaların öğrenci tarafından yapılmasının esas olduğu açıklandı. Velinin görevinin ödevi yapmak veya sürekli düzeltmek değil, uygun ortam oluşturmak, çocuğun sorumluluğunu hatırlatmak ve gerektiğinde öğretmene bilgi vermek olduğu belirtildi. Düzenli çalışma alışkanlığının küçük ve sürdürülebilir adımlarla geliştirilmesi önerildi.</w:t>
      </w:r>
    </w:p>
    <w:p ns2:paraId="49DC7132" ns2:textId="77777777" w:rsidR="000226C9" w:rsidRDefault="00000000">
      <w:pPr>
        <w:spacing w:before="80" w:after="50"/>
        <w:jc w:val="both"/>
      </w:pPr>
      <w:r>
        <w:rPr>
          <w:b/>
          <w:sz w:val="22"/>
          <w:noProof w:val="true"/>
        </w:rPr>
        <w:t>9. Uyku, beslenme, hijyen ve materyal düzeni</w:t>
      </w:r>
    </w:p>
    <w:p ns2:paraId="28EF6BF9" ns2:textId="77777777" w:rsidR="000226C9" w:rsidRDefault="00000000">
      <w:pPr>
        <w:jc w:val="both"/>
      </w:pPr>
      <w:r>
        <w:rPr>
          <w:noProof w:val="true"/>
        </w:rPr>
        <w:t>Yaşa uygun uyku düzeni, dengeli beslenme, su tüketimi, kişisel hijyen ve okul araç gereçlerinin düzenli hazırlanmasının öğrencinin dikkat ve öğrenme sürecini doğrudan etkilediği belirtildi. Çantanın öğrenciyle birlikte kontrol edilmesi, ancak zamanla bu sorumluluğun çocuğa bırakılması gerektiği ifade edildi.</w:t>
      </w:r>
    </w:p>
    <w:p ns2:paraId="040DFD03" ns2:textId="77777777" w:rsidR="000226C9" w:rsidRDefault="00000000">
      <w:pPr>
        <w:spacing w:before="80" w:after="50"/>
        <w:jc w:val="both"/>
      </w:pPr>
      <w:r>
        <w:rPr>
          <w:b/>
          <w:sz w:val="22"/>
          <w:noProof w:val="true"/>
        </w:rPr>
        <w:t>10. Devam, zamanında geliş ve güvenli teslim</w:t>
      </w:r>
    </w:p>
    <w:p ns2:paraId="27B00F7E" ns2:textId="77777777" w:rsidR="000226C9" w:rsidRDefault="00000000">
      <w:pPr>
        <w:jc w:val="both"/>
      </w:pPr>
      <w:r>
        <w:rPr>
          <w:noProof w:val="true"/>
        </w:rPr>
        <w:t>Düzenli devamın öğrenme sürekliliği açısından önemli olduğu, zorunlu durumlar dışında devamsızlıktan kaçınılması gerektiği belirtildi. Öğrencilerin okula zamanında getirilmesi ve okul çıkışında okulun belirlediği güvenli teslim kurallarına uyulması istendi. Öğrenciyi teslim almaya yetkili kişilerle ilgili bilgilerin okul kayıtlarında güncel tutulmasının önemi hatırlatıldı.</w:t>
      </w:r>
    </w:p>
    <w:p ns2:paraId="284F1F7B" ns2:textId="77777777" w:rsidR="000226C9" w:rsidRDefault="00000000">
      <w:pPr>
        <w:spacing w:before="80" w:after="50"/>
        <w:jc w:val="both"/>
      </w:pPr>
      <w:r>
        <w:rPr>
          <w:b/>
          <w:sz w:val="22"/>
          <w:noProof w:val="true"/>
        </w:rPr>
        <w:t>11. Olumlu davranış ve sosyal-duygusal gelişim</w:t>
      </w:r>
    </w:p>
    <w:p ns2:paraId="7E7768D4" ns2:textId="77777777" w:rsidR="000226C9" w:rsidRDefault="00000000">
      <w:pPr>
        <w:jc w:val="both"/>
      </w:pPr>
      <w:r>
        <w:rPr>
          <w:noProof w:val="true"/>
        </w:rPr>
        <w:t>Sınıf kurallarının korkutma veya ceza yaklaşımıyla değil, güvenli ve birlikte yaşanabilir bir öğrenme ortamı oluşturmak amacıyla ele alındığı açıklandı. Saygı, sorumluluk, dürüstlük, yardımlaşma, merhamet ve adalet gibi değerlerin günlük davranışlarda görünür hâle gelmesinin önem taşıdığı belirtildi. Arkadaşlık sorunlarında çocukların duygularını ifade etmelerine ve uygun çözüm yolları geliştirmelerine fırsat verilmesi gerektiği vurgulandı.</w:t>
      </w:r>
    </w:p>
    <w:p ns2:paraId="45FD813B" ns2:textId="77777777" w:rsidR="000226C9" w:rsidRDefault="00000000">
      <w:pPr>
        <w:spacing w:before="80" w:after="50"/>
        <w:jc w:val="both"/>
      </w:pPr>
      <w:r>
        <w:rPr>
          <w:b/>
          <w:sz w:val="22"/>
          <w:noProof w:val="true"/>
        </w:rPr>
        <w:t>12. Ölçme-değerlendirme ve gelişimin izlenmesi</w:t>
      </w:r>
    </w:p>
    <w:p ns2:paraId="295383C9" ns2:textId="77777777" w:rsidR="000226C9" w:rsidRDefault="00000000">
      <w:pPr>
        <w:jc w:val="both"/>
      </w:pPr>
      <w:r>
        <w:rPr>
          <w:noProof w:val="true"/>
        </w:rPr>
        <w:t>Birinci sınıfta öğrenci gelişiminin yalnız tek bir sınav veya sonuç üzerinden değerlendirilmediği; gözlem, öğrenci ürünleri, sınıf içi etkinlikler, performanslar ve diğer öğrenme kanıtlarının birlikte dikkate alındığı belirtildi. Velilere yapılacak geri bildirimlerde öğrencinin güçlü yönleri, gelişen becerileri ve desteklenmesi gereken alanların paylaşılacağı açıklandı.</w:t>
      </w:r>
    </w:p>
    <w:p ns2:paraId="03F37736" ns2:textId="77777777" w:rsidR="000226C9" w:rsidRDefault="00000000">
      <w:pPr>
        <w:spacing w:before="80" w:after="50"/>
        <w:jc w:val="both"/>
      </w:pPr>
      <w:r>
        <w:rPr>
          <w:b/>
          <w:sz w:val="22"/>
          <w:noProof w:val="true"/>
        </w:rPr>
        <w:t>13. Özel gereksinimler ve rehberlik</w:t>
      </w:r>
    </w:p>
    <w:p ns2:paraId="2E310725" ns2:textId="77777777" w:rsidR="000226C9" w:rsidRDefault="00000000">
      <w:pPr>
        <w:jc w:val="both"/>
      </w:pPr>
      <w:r>
        <w:rPr>
          <w:noProof w:val="true"/>
        </w:rPr>
        <w:t>Öğrencinin öğrenme, iletişim, davranış, görme, işitme veya gelişim alanlarında desteğe ihtiyaç duyduğunun gözlenmesi hâlinde aileyle bireysel görüşme yapılacağı ve gerekli durumlarda okul rehberlik hizmetleriyle iş birliği kurulacağı belirtildi. Sürecin etiketleyici değil, öğrencinin ihtiyacını erken fark edip uygun desteği sağlama amacı taşıdığı vurgulandı.</w:t>
      </w:r>
    </w:p>
    <w:p ns2:paraId="29EBD695" ns2:textId="77777777" w:rsidR="000226C9" w:rsidRDefault="00000000">
      <w:pPr>
        <w:spacing w:before="80" w:after="50"/>
        <w:jc w:val="both"/>
      </w:pPr>
      <w:r>
        <w:rPr>
          <w:b/>
          <w:sz w:val="22"/>
          <w:noProof w:val="true"/>
        </w:rPr>
        <w:t>14. Dijital güvenlik ve mahremiyet</w:t>
      </w:r>
    </w:p>
    <w:p ns2:paraId="5793D830" ns2:textId="77777777" w:rsidR="000226C9" w:rsidRDefault="00000000">
      <w:pPr>
        <w:jc w:val="both"/>
      </w:pPr>
      <w:r>
        <w:rPr>
          <w:noProof w:val="true"/>
        </w:rPr>
        <w:t>Birinci sınıf düzeyinde ekran kullanımının dengeli tutulması, dijital içeriklerin yetişkin rehberliğinde ve yaşa uygun biçimde seçilmesi gerektiği belirtildi. Öğrenci fotoğrafı, videosu, kişisel bilgileri ve okul içi görüntülerin izinsiz biçimde sosyal medya veya mesajlaşma gruplarında paylaşılmaması gerektiği hatırlatıldı. Dijital ortamların öğretmenle sürekli ve sınırsız iletişim kanalı olarak görülmemesi gerektiği de ifade edildi.</w:t>
      </w:r>
    </w:p>
    <w:p ns2:paraId="5DD97CE8" ns2:textId="77777777" w:rsidR="000226C9" w:rsidRDefault="00000000">
      <w:pPr>
        <w:spacing w:before="80" w:after="50"/>
        <w:jc w:val="both"/>
      </w:pPr>
      <w:r>
        <w:rPr>
          <w:b/>
          <w:sz w:val="22"/>
          <w:noProof w:val="true"/>
        </w:rPr>
        <w:t>15. Veli-öğretmen iletişimi</w:t>
      </w:r>
    </w:p>
    <w:p ns2:paraId="7B99B774" ns2:textId="77777777" w:rsidR="000226C9" w:rsidRDefault="00000000">
      <w:pPr>
        <w:jc w:val="both"/>
      </w:pPr>
      <w:r>
        <w:rPr>
          <w:noProof w:val="true"/>
        </w:rPr>
        <w:t>Öğrenciyle ilgili konuların diğer velilerin veya çocukların yanında tartışılmaması; bireysel konuların uygun görüşme zamanlarında doğrudan öğretmenle paylaşılması gerektiği belirtildi. Mesajlaşma gruplarının dedikodu, karşılaştırma veya öğrenci bilgisi paylaşma alanına dönüşmemesi; okulun belirlediği iletişim kanallarının kullanılması benimsendi.</w:t>
      </w:r>
    </w:p>
    <w:p ns2:paraId="531FE1EA" ns2:textId="77777777" w:rsidR="000226C9" w:rsidRDefault="00000000">
      <w:pPr>
        <w:spacing w:before="80" w:after="50"/>
        <w:jc w:val="both"/>
      </w:pPr>
      <w:r>
        <w:rPr>
          <w:b/>
          <w:sz w:val="22"/>
          <w:noProof w:val="true"/>
        </w:rPr>
        <w:t>16. Sınıf ihtiyaçları ve gönüllü katılım</w:t>
      </w:r>
    </w:p>
    <w:p ns2:paraId="092AA2C1" ns2:textId="77777777" w:rsidR="000226C9" w:rsidRDefault="00000000">
      <w:pPr>
        <w:jc w:val="both"/>
      </w:pPr>
      <w:r>
        <w:rPr>
          <w:noProof w:val="true"/>
        </w:rPr>
        <w:t>Sınıf ve okul ihtiyaçlarıyla ilgili çalışmaların mevzuata, okul yönetiminin kararlarına ve gönüllülük esasına uygun yürütülmesi gerektiği belirtildi. Hiçbir velinin ekonomik katkı konusunda baskı altında bırakılmaması, öğrenciler arasında maddi imkânlara dayalı ayrım oluşturulmaması gerektiği vurgulandı.</w:t>
      </w:r>
    </w:p>
    <w:p ns2:paraId="7AB9BD0C" ns2:textId="0C4E6ED2" w:rsidR="000226C9" w:rsidRDefault="00000000">
      <w:pPr>
        <w:spacing w:before="80" w:after="50"/>
        <w:jc w:val="both"/>
      </w:pPr>
      <w:r>
        <w:rPr>
          <w:b/>
          <w:sz w:val="22"/>
          <w:noProof w:val="true"/>
        </w:rPr>
        <w:t>1</w:t>
      </w:r>
      <w:r w:rsidR="00FC14C6">
        <w:rPr>
          <w:b/>
          <w:sz w:val="22"/>
          <w:noProof w:val="true"/>
        </w:rPr>
        <w:t>7</w:t>
      </w:r>
      <w:r>
        <w:rPr>
          <w:b/>
          <w:sz w:val="22"/>
          <w:noProof w:val="true"/>
        </w:rPr>
        <w:t>. Dilek, öneriler ve kapanış</w:t>
      </w:r>
    </w:p>
    <w:p ns2:paraId="429670C4" ns2:textId="77777777" w:rsidR="000226C9" w:rsidRDefault="00000000">
      <w:pPr>
        <w:jc w:val="both"/>
      </w:pPr>
      <w:r>
        <w:rPr>
          <w:noProof w:val="true"/>
        </w:rPr>
        <w:t>Velilerin soruları ve önerileri dinlendi. Öğrencilerin okula güven duyarak gelmesi, öğrenmeye yönelik merakını koruması ve kendi sorumluluklarını giderek daha fazla üstlenmesi için okul-aile iş birliğinin düzenli biçimde sürdürülmesi konusunda ortak görüş oluştu. Toplantı iyi dileklerle sona erdirildi.</w:t>
      </w:r>
    </w:p>
    <w:p ns2:paraId="2070EF57" ns2:textId="77777777" w:rsidR="000226C9" w:rsidRDefault="00000000">
      <w:r>
        <w:rPr>
          <w:noProof w:val="true"/>
        </w:rPr>
        <w:br w:type="page"/>
      </w:r>
    </w:p>
    <w:p ns2:paraId="279A91CE" ns2:textId="0D712C71" w:rsidR="000226C9" w:rsidRDefault="00AA2528">
      <w:pPr>
        <w:spacing w:after="40"/>
        <w:jc w:val="center"/>
      </w:pPr>
      <w:r>
        <w:rPr>
          <w:b/>
          <w:sz w:val="28"/>
          <w:noProof w:val="true"/>
        </w:rPr>
        <w:lastRenderedPageBreak/>
        <w:t>GÜNEŞLI VADI İLKOKULU</w:t>
      </w:r>
    </w:p>
    <w:p ns2:paraId="6FD86453" ns2:textId="77777777" w:rsidR="000226C9" w:rsidRDefault="00000000">
      <w:pPr>
        <w:spacing w:after="40"/>
        <w:jc w:val="center"/>
      </w:pPr>
      <w:r>
        <w:rPr>
          <w:b/>
          <w:sz w:val="24"/>
          <w:noProof w:val="true"/>
        </w:rPr>
        <w:t>2026-2027 EĞİTİM ÖĞRETİM YILI</w:t>
      </w:r>
    </w:p>
    <w:p ns2:paraId="5B0192C2" ns2:textId="77777777" w:rsidR="00AA2528" w:rsidRDefault="00000000">
      <w:pPr>
        <w:spacing w:after="140"/>
        <w:jc w:val="center"/>
        <w:rPr>
          <w:b/>
          <w:sz w:val="24"/>
        </w:rPr>
      </w:pPr>
      <w:r>
        <w:rPr>
          <w:b/>
          <w:sz w:val="24"/>
          <w:noProof w:val="true"/>
        </w:rPr>
        <w:t xml:space="preserve">1/A SINIFI SENE BAŞI VELİ TOPLANTISI </w:t>
      </w:r>
    </w:p>
    <w:p ns2:paraId="40555116" ns2:textId="77777777" w:rsidR="00AA2528" w:rsidRDefault="00AA2528">
      <w:pPr>
        <w:spacing w:after="140"/>
        <w:jc w:val="center"/>
        <w:rPr>
          <w:b/>
          <w:sz w:val="24"/>
        </w:rPr>
      </w:pPr>
    </w:p>
    <w:p ns2:paraId="5B8DB1D9" ns2:textId="66680A05" w:rsidR="000226C9" w:rsidRDefault="00000000">
      <w:pPr>
        <w:spacing w:after="140"/>
        <w:jc w:val="center"/>
      </w:pPr>
      <w:r>
        <w:rPr>
          <w:b/>
          <w:sz w:val="24"/>
          <w:noProof w:val="true"/>
        </w:rPr>
        <w:t>ALINAN KARARLAR</w:t>
      </w:r>
    </w:p>
    <w:p ns2:paraId="65ECA8AC" ns2:textId="77777777" w:rsidR="000226C9" w:rsidRDefault="00000000">
      <w:pPr>
        <w:spacing w:after="36"/>
        <w:jc w:val="both"/>
      </w:pPr>
      <w:r>
        <w:rPr>
          <w:noProof w:val="true"/>
        </w:rPr>
        <w:t>1. Öğrencilerin birinci sınıfa uyum sürecinde okul ve aile arasında düzenli, saygılı ve çözüm odaklı iletişim kurulmasına,</w:t>
      </w:r>
    </w:p>
    <w:p ns2:paraId="430FBC54" ns2:textId="77777777" w:rsidR="000226C9" w:rsidRDefault="00000000">
      <w:pPr>
        <w:spacing w:after="36"/>
        <w:jc w:val="both"/>
      </w:pPr>
      <w:r>
        <w:rPr>
          <w:noProof w:val="true"/>
        </w:rPr>
        <w:t>2. Öğrencilerin gelişim hızlarının farklı olabileceği kabul edilerek çocukların birbirleriyle karşılaştırılmamasına,</w:t>
      </w:r>
    </w:p>
    <w:p ns2:paraId="4DB8C74B" ns2:textId="77777777" w:rsidR="000226C9" w:rsidRDefault="00000000">
      <w:pPr>
        <w:spacing w:after="36"/>
        <w:jc w:val="both"/>
      </w:pPr>
      <w:r>
        <w:rPr>
          <w:noProof w:val="true"/>
        </w:rPr>
        <w:t>3. İlk okuma yazma çalışmalarında öğretmenin yürüttüğü sürece paralel hareket edilmesine ve evde farklı yöntemlerle harf öğretimi yapılmamasına,</w:t>
      </w:r>
    </w:p>
    <w:p ns2:paraId="44C26DD9" ns2:textId="77777777" w:rsidR="000226C9" w:rsidRDefault="00000000">
      <w:pPr>
        <w:spacing w:after="36"/>
        <w:jc w:val="both"/>
      </w:pPr>
      <w:r>
        <w:rPr>
          <w:noProof w:val="true"/>
        </w:rPr>
        <w:t>4. Evde kitap okuma, hikâye anlatma, sohbet, oyun ve günlük yaşam etkinlikleriyle dil gelişiminin desteklenmesine,</w:t>
      </w:r>
    </w:p>
    <w:p ns2:paraId="71FD035B" ns2:textId="77777777" w:rsidR="000226C9" w:rsidRDefault="00000000">
      <w:pPr>
        <w:spacing w:after="36"/>
        <w:jc w:val="both"/>
      </w:pPr>
      <w:r>
        <w:rPr>
          <w:noProof w:val="true"/>
        </w:rPr>
        <w:t>5. Ödev ve ev çalışmalarının öğrenci tarafından yapılmasına; velilerin uygun çalışma ortamı oluşturup rehberlik etmesine,</w:t>
      </w:r>
    </w:p>
    <w:p ns2:paraId="1276BEFC" ns2:textId="77777777" w:rsidR="000226C9" w:rsidRDefault="00000000">
      <w:pPr>
        <w:spacing w:after="36"/>
        <w:jc w:val="both"/>
      </w:pPr>
      <w:r>
        <w:rPr>
          <w:noProof w:val="true"/>
        </w:rPr>
        <w:t>6. Öğrencilerin çanta, araç gereç ve kişisel eşyalarının sorumluluğunu aşamalı biçimde üstlenmelerinin desteklenmesine,</w:t>
      </w:r>
    </w:p>
    <w:p ns2:paraId="70898603" ns2:textId="77777777" w:rsidR="000226C9" w:rsidRDefault="00000000">
      <w:pPr>
        <w:spacing w:after="36"/>
        <w:jc w:val="both"/>
      </w:pPr>
      <w:r>
        <w:rPr>
          <w:noProof w:val="true"/>
        </w:rPr>
        <w:t>7. Yaşa uygun uyku, dengeli beslenme, hijyen ve kişisel bakım alışkanlıklarının aile tarafından takip edilmesine,</w:t>
      </w:r>
    </w:p>
    <w:p ns2:paraId="66E71155" ns2:textId="77777777" w:rsidR="000226C9" w:rsidRDefault="00000000">
      <w:pPr>
        <w:spacing w:after="36"/>
        <w:jc w:val="both"/>
      </w:pPr>
      <w:r>
        <w:rPr>
          <w:noProof w:val="true"/>
        </w:rPr>
        <w:t>8. Öğrencilerin okula düzenli ve zamanında devamlarının sağlanmasına; giriş-çıkış ve öğrenci teslim kurallarına uyulmasına,</w:t>
      </w:r>
    </w:p>
    <w:p ns2:paraId="4990C79D" ns2:textId="77777777" w:rsidR="000226C9" w:rsidRDefault="00000000">
      <w:pPr>
        <w:spacing w:after="36"/>
        <w:jc w:val="both"/>
      </w:pPr>
      <w:r>
        <w:rPr>
          <w:noProof w:val="true"/>
        </w:rPr>
        <w:t>9. Saygı, sorumluluk, dürüstlük, yardımlaşma ve adalet gibi değerlerin ev ve okul yaşamında tutarlı biçimde desteklenmesine,</w:t>
      </w:r>
    </w:p>
    <w:p ns2:paraId="5246B4CA" ns2:textId="77777777" w:rsidR="000226C9" w:rsidRDefault="00000000">
      <w:pPr>
        <w:spacing w:after="36"/>
        <w:jc w:val="both"/>
      </w:pPr>
      <w:r>
        <w:rPr>
          <w:noProof w:val="true"/>
        </w:rPr>
        <w:t>10. Öğrenci gelişiminin süreç içinde farklı öğrenme kanıtlarıyla izlenmesine ve gerektiğinde aileyle bireysel görüşme yapılmasına,</w:t>
      </w:r>
    </w:p>
    <w:p ns2:paraId="7D9292A7" ns2:textId="77777777" w:rsidR="000226C9" w:rsidRDefault="00000000">
      <w:pPr>
        <w:spacing w:after="36"/>
        <w:jc w:val="both"/>
      </w:pPr>
      <w:r>
        <w:rPr>
          <w:noProof w:val="true"/>
        </w:rPr>
        <w:t>11. Özel gereksinim veya ek destek ihtiyacı görülen durumlarda öğretmen, aile, rehberlik hizmetleri ve okul yönetiminin iş birliği içinde hareket etmesine,</w:t>
      </w:r>
    </w:p>
    <w:p ns2:paraId="7B1118BC" ns2:textId="77777777" w:rsidR="000226C9" w:rsidRDefault="00000000">
      <w:pPr>
        <w:spacing w:after="36"/>
        <w:jc w:val="both"/>
      </w:pPr>
      <w:r>
        <w:rPr>
          <w:noProof w:val="true"/>
        </w:rPr>
        <w:t>12. Dijital içeriklerin yaşa uygun ve kontrollü kullanılmasına; ekran süresinin oyun, hareket, kitap ve yüz yüze iletişimle dengelenmesine,</w:t>
      </w:r>
    </w:p>
    <w:p ns2:paraId="59EEDF1A" ns2:textId="77777777" w:rsidR="000226C9" w:rsidRDefault="00000000">
      <w:pPr>
        <w:spacing w:after="36"/>
        <w:jc w:val="both"/>
      </w:pPr>
      <w:r>
        <w:rPr>
          <w:noProof w:val="true"/>
        </w:rPr>
        <w:t>13. Öğrenci fotoğrafı, videosu ve kişisel bilgilerinin izinsiz paylaşılmamasına ve öğrenci mahremiyetinin korunmasına,</w:t>
      </w:r>
    </w:p>
    <w:p ns2:paraId="3BF1DD8F" ns2:textId="77777777" w:rsidR="000226C9" w:rsidRDefault="00000000">
      <w:pPr>
        <w:spacing w:after="36"/>
        <w:jc w:val="both"/>
      </w:pPr>
      <w:r>
        <w:rPr>
          <w:noProof w:val="true"/>
        </w:rPr>
        <w:t>14. Veli iletişim gruplarının yalnız gerekli bilgilendirmeler amacıyla, saygılı ve kişisel verileri koruyan biçimde kullanılmasına,</w:t>
      </w:r>
    </w:p>
    <w:p ns2:paraId="48CD8D1E" ns2:textId="77777777" w:rsidR="000226C9" w:rsidRDefault="00000000">
      <w:pPr>
        <w:spacing w:after="36"/>
        <w:jc w:val="both"/>
      </w:pPr>
      <w:r>
        <w:rPr>
          <w:noProof w:val="true"/>
        </w:rPr>
        <w:t>15. Sınıf ve okul ihtiyaçlarına yönelik çalışmalarda gönüllülük, eşitlik ve okul yönetiminin belirlediği usullerin esas alınmasına,</w:t>
      </w:r>
    </w:p>
    <w:p ns2:paraId="10AB8D65" ns2:textId="77777777" w:rsidR="000226C9" w:rsidRDefault="00000000">
      <w:pPr>
        <w:spacing w:after="36"/>
        <w:jc w:val="both"/>
      </w:pPr>
      <w:r>
        <w:rPr>
          <w:noProof w:val="true"/>
        </w:rPr>
        <w:t>16. Sınıf veli temsilcisinin iletişimi kolaylaştıran gönüllü bir görev yürütmesine ve bu görevin diğer veliler üzerinde yetki anlamına gelmemesine karar verilmiştir.</w:t>
      </w:r>
    </w:p>
    <w:p ns2:paraId="42CDB883" ns2:textId="77777777" w:rsidR="00AA2528" w:rsidRDefault="00AA2528">
      <w:pPr>
        <w:spacing w:before="160"/>
        <w:jc w:val="center"/>
        <w:rPr>
          <w:b/>
        </w:rPr>
      </w:pPr>
    </w:p>
    <w:p ns2:paraId="619B3663" ns2:textId="77777777" w:rsidR="00AA2528" w:rsidRDefault="00AA2528">
      <w:pPr>
        <w:spacing w:before="160"/>
        <w:jc w:val="center"/>
        <w:rPr>
          <w:b/>
        </w:rPr>
      </w:pPr>
    </w:p>
    <w:p ns2:paraId="141507D4" ns2:textId="77777777" w:rsidR="00AA2528" w:rsidRDefault="00AA2528">
      <w:pPr>
        <w:spacing w:before="160"/>
        <w:jc w:val="center"/>
        <w:rPr>
          <w:b/>
        </w:rPr>
      </w:pPr>
    </w:p>
    <w:p ns2:paraId="1B2BC343" ns2:textId="77777777" w:rsidR="00AA2528" w:rsidRDefault="00AA2528">
      <w:pPr>
        <w:spacing w:before="160"/>
        <w:jc w:val="center"/>
        <w:rPr>
          <w:b/>
        </w:rPr>
      </w:pPr>
    </w:p>
    <w:p ns2:paraId="7656AA7F" ns2:textId="77777777" w:rsidR="00AA2528" w:rsidRDefault="00AA2528">
      <w:pPr>
        <w:spacing w:before="160"/>
        <w:jc w:val="center"/>
        <w:rPr>
          <w:b/>
        </w:rPr>
      </w:pPr>
    </w:p>
    <w:p ns2:paraId="7171C93F" ns2:textId="77777777" w:rsidR="00AA2528" w:rsidRDefault="00AA2528">
      <w:pPr>
        <w:spacing w:before="160"/>
        <w:jc w:val="center"/>
        <w:rPr>
          <w:b/>
        </w:rPr>
      </w:pPr>
    </w:p>
    <w:p ns2:paraId="185490E9" ns2:textId="75D7C371" w:rsidR="000226C9" w:rsidRDefault="00000000">
      <w:pPr>
        <w:spacing w:before="160"/>
        <w:jc w:val="center"/>
      </w:pPr>
      <w:r>
        <w:rPr>
          <w:b/>
          <w:noProof w:val="true"/>
        </w:rPr>
        <w:t>Elif YILMAZ</w:t>
      </w:r>
      <w:r>
        <w:rPr>
          <w:b/>
          <w:noProof w:val="true"/>
        </w:rPr>
        <w:br/>
        <w:t>Sınıf Öğretmeni</w:t>
      </w:r>
    </w:p>
    <w:p ns2:paraId="7F47EE6B" ns2:textId="77777777" w:rsidR="000226C9" w:rsidRDefault="00000000">
      <w:r>
        <w:rPr>
          <w:noProof w:val="true"/>
        </w:rPr>
        <w:br w:type="page"/>
      </w:r>
    </w:p>
    <w:p ns2:paraId="05926C6C" ns2:textId="52099E7B" w:rsidR="000226C9" w:rsidRDefault="00AA2528">
      <w:pPr>
        <w:spacing w:after="40"/>
        <w:jc w:val="center"/>
      </w:pPr>
      <w:r>
        <w:rPr>
          <w:b/>
          <w:sz w:val="28"/>
          <w:noProof w:val="true"/>
        </w:rPr>
        <w:lastRenderedPageBreak/>
        <w:t>GÜNEŞLI VADI İLKOKULU</w:t>
      </w:r>
    </w:p>
    <w:p ns2:paraId="5D560DED" ns2:textId="77777777" w:rsidR="000226C9" w:rsidRDefault="00000000">
      <w:pPr>
        <w:spacing w:after="40"/>
        <w:jc w:val="center"/>
      </w:pPr>
      <w:r>
        <w:rPr>
          <w:b/>
          <w:sz w:val="24"/>
          <w:noProof w:val="true"/>
        </w:rPr>
        <w:t>2026-2027 EĞİTİM ÖĞRETİM YILI</w:t>
      </w:r>
    </w:p>
    <w:p ns2:paraId="49611AC2" ns2:textId="77777777" w:rsidR="000226C9" w:rsidRDefault="00000000">
      <w:pPr>
        <w:spacing w:after="140"/>
        <w:jc w:val="center"/>
      </w:pPr>
      <w:r>
        <w:rPr>
          <w:b/>
          <w:sz w:val="24"/>
          <w:noProof w:val="true"/>
        </w:rPr>
        <w:t>1/A SINIFI SENE BAŞI VELİ TOPLANTISI KATILIM ÇİZELGESİ</w:t>
      </w:r>
    </w:p>
    <w:p ns2:paraId="2D4C6044" ns2:textId="77777777" w:rsidR="000226C9" w:rsidRDefault="00000000">
      <w:pPr>
        <w:spacing w:after="140"/>
        <w:jc w:val="center"/>
      </w:pPr>
      <w:r>
        <w:rPr>
          <w:b/>
          <w:noProof w:val="true"/>
        </w:rPr>
        <w:t>Toplantı Tarihi: 17 Eylül 2026 Perşembe    Saat: 17.30    Yer: 1/A Sınıfı</w:t>
      </w:r>
    </w:p>
    <w:tbl>
      <w:tblPr>
        <w:tblW w:w="0" w:type="auto"/>
        <w:jc w:val="center"/>
        <w:tblBorders>
          <w:top w:val="single" w:sz="8" w:space="0" w:color="777777"/>
          <w:left w:val="single" w:sz="8" w:space="0" w:color="777777"/>
          <w:bottom w:val="single" w:sz="8" w:space="0" w:color="777777"/>
          <w:right w:val="single" w:sz="8" w:space="0" w:color="777777"/>
          <w:insideH w:val="single" w:sz="8" w:space="0" w:color="777777"/>
          <w:insideV w:val="single" w:sz="8" w:space="0" w:color="777777"/>
        </w:tblBorders>
        <w:tblLook w:val="04A0" w:firstRow="1" w:lastRow="0" w:firstColumn="1" w:lastColumn="0" w:noHBand="0" w:noVBand="1"/>
      </w:tblPr>
      <w:tblGrid>
        <w:gridCol w:w="2550"/>
        <w:gridCol w:w="2550"/>
        <w:gridCol w:w="2550"/>
        <w:gridCol w:w="2550"/>
      </w:tblGrid>
      <w:tr w:rsidR="000226C9" ns2:paraId="68C94D4D" ns2:textId="77777777">
        <w:trPr>
          <w:jc w:val="center"/>
        </w:trPr>
        <w:tc>
          <w:tcPr>
            <w:tcW w:w="2550" w:type="dxa"/>
            <w:shd w:val="clear" w:color="auto" w:fill="E7E7E7"/>
          </w:tcPr>
          <w:p ns2:paraId="6615D7BC" ns2:textId="77777777" w:rsidR="000226C9" w:rsidRDefault="00000000">
            <w:pPr>
              <w:jc w:val="center"/>
            </w:pPr>
            <w:r>
              <w:rPr>
                <w:b/>
                <w:noProof w:val="true"/>
              </w:rPr>
              <w:t>Sıra</w:t>
            </w:r>
          </w:p>
        </w:tc>
        <w:tc>
          <w:tcPr>
            <w:tcW w:w="2550" w:type="dxa"/>
            <w:shd w:val="clear" w:color="auto" w:fill="E7E7E7"/>
          </w:tcPr>
          <w:p ns2:paraId="6F0228A0" ns2:textId="77777777" w:rsidR="000226C9" w:rsidRDefault="00000000">
            <w:pPr>
              <w:jc w:val="center"/>
            </w:pPr>
            <w:r>
              <w:rPr>
                <w:b/>
                <w:noProof w:val="true"/>
              </w:rPr>
              <w:t>Veli Adı Soyadı</w:t>
            </w:r>
          </w:p>
        </w:tc>
        <w:tc>
          <w:tcPr>
            <w:tcW w:w="2550" w:type="dxa"/>
            <w:shd w:val="clear" w:color="auto" w:fill="E7E7E7"/>
          </w:tcPr>
          <w:p ns2:paraId="40DD8074" ns2:textId="77777777" w:rsidR="000226C9" w:rsidRDefault="00000000">
            <w:pPr>
              <w:jc w:val="center"/>
            </w:pPr>
            <w:r>
              <w:rPr>
                <w:b/>
                <w:noProof w:val="true"/>
              </w:rPr>
              <w:t>Öğrenci Adı Soyadı</w:t>
            </w:r>
          </w:p>
        </w:tc>
        <w:tc>
          <w:tcPr>
            <w:tcW w:w="2550" w:type="dxa"/>
            <w:shd w:val="clear" w:color="auto" w:fill="E7E7E7"/>
          </w:tcPr>
          <w:p ns2:paraId="0C95C593" ns2:textId="77777777" w:rsidR="000226C9" w:rsidRDefault="00000000">
            <w:pPr>
              <w:jc w:val="center"/>
            </w:pPr>
            <w:r>
              <w:rPr>
                <w:b/>
                <w:noProof w:val="true"/>
              </w:rPr>
              <w:t>İmza</w:t>
            </w:r>
          </w:p>
        </w:tc>
      </w:tr>
      <w:tr w:rsidR="000226C9" ns2:paraId="46F567AD" ns2:textId="77777777">
        <w:trPr>
          <w:jc w:val="center"/>
        </w:trPr>
        <w:tc>
          <w:tcPr>
            <w:tcW w:w="2550" w:type="dxa"/>
            <w:vAlign w:val="center"/>
          </w:tcPr>
          <w:p ns2:paraId="0DA765F5" ns2:textId="77777777" w:rsidR="000226C9" w:rsidRDefault="00000000">
            <w:pPr>
              <w:spacing w:after="0"/>
              <w:jc w:val="center"/>
            </w:pPr>
            <w:r>
              <w:rPr>
                <w:sz w:val="18"/>
                <w:noProof w:val="true"/>
              </w:rPr>
              <w:t>1</w:t>
            </w:r>
          </w:p>
        </w:tc>
        <w:tc>
          <w:tcPr>
            <w:tcW w:w="2550" w:type="dxa"/>
            <w:vAlign w:val="center"/>
          </w:tcPr>
          <w:p ns2:paraId="69FF1974" ns2:textId="77777777" w:rsidR="000226C9" w:rsidRDefault="000226C9">
            <w:pPr>
              <w:spacing w:after="0"/>
            </w:pPr>
          </w:p>
        </w:tc>
        <w:tc>
          <w:tcPr>
            <w:tcW w:w="2550" w:type="dxa"/>
            <w:vAlign w:val="center"/>
          </w:tcPr>
          <w:p ns2:paraId="7A8072D8" ns2:textId="77777777" w:rsidR="000226C9" w:rsidRDefault="000226C9">
            <w:pPr>
              <w:spacing w:after="0"/>
            </w:pPr>
          </w:p>
        </w:tc>
        <w:tc>
          <w:tcPr>
            <w:tcW w:w="2550" w:type="dxa"/>
            <w:vAlign w:val="center"/>
          </w:tcPr>
          <w:p ns2:paraId="2CC2C467" ns2:textId="77777777" w:rsidR="000226C9" w:rsidRDefault="000226C9">
            <w:pPr>
              <w:spacing w:after="0"/>
              <w:jc w:val="center"/>
            </w:pPr>
          </w:p>
        </w:tc>
      </w:tr>
      <w:tr w:rsidR="000226C9" ns2:paraId="486E1E0D" ns2:textId="77777777">
        <w:trPr>
          <w:jc w:val="center"/>
        </w:trPr>
        <w:tc>
          <w:tcPr>
            <w:tcW w:w="2550" w:type="dxa"/>
            <w:vAlign w:val="center"/>
          </w:tcPr>
          <w:p ns2:paraId="4F9743E5" ns2:textId="77777777" w:rsidR="000226C9" w:rsidRDefault="00000000">
            <w:pPr>
              <w:spacing w:after="0"/>
              <w:jc w:val="center"/>
            </w:pPr>
            <w:r>
              <w:rPr>
                <w:sz w:val="18"/>
                <w:noProof w:val="true"/>
              </w:rPr>
              <w:t>2</w:t>
            </w:r>
          </w:p>
        </w:tc>
        <w:tc>
          <w:tcPr>
            <w:tcW w:w="2550" w:type="dxa"/>
            <w:vAlign w:val="center"/>
          </w:tcPr>
          <w:p ns2:paraId="79147F2E" ns2:textId="77777777" w:rsidR="000226C9" w:rsidRDefault="000226C9">
            <w:pPr>
              <w:spacing w:after="0"/>
            </w:pPr>
          </w:p>
        </w:tc>
        <w:tc>
          <w:tcPr>
            <w:tcW w:w="2550" w:type="dxa"/>
            <w:vAlign w:val="center"/>
          </w:tcPr>
          <w:p ns2:paraId="2260037F" ns2:textId="77777777" w:rsidR="000226C9" w:rsidRDefault="000226C9">
            <w:pPr>
              <w:spacing w:after="0"/>
            </w:pPr>
          </w:p>
        </w:tc>
        <w:tc>
          <w:tcPr>
            <w:tcW w:w="2550" w:type="dxa"/>
            <w:vAlign w:val="center"/>
          </w:tcPr>
          <w:p ns2:paraId="5872D54F" ns2:textId="77777777" w:rsidR="000226C9" w:rsidRDefault="000226C9">
            <w:pPr>
              <w:spacing w:after="0"/>
              <w:jc w:val="center"/>
            </w:pPr>
          </w:p>
        </w:tc>
      </w:tr>
      <w:tr w:rsidR="000226C9" ns2:paraId="70A52F23" ns2:textId="77777777">
        <w:trPr>
          <w:jc w:val="center"/>
        </w:trPr>
        <w:tc>
          <w:tcPr>
            <w:tcW w:w="2550" w:type="dxa"/>
            <w:vAlign w:val="center"/>
          </w:tcPr>
          <w:p ns2:paraId="4383B735" ns2:textId="77777777" w:rsidR="000226C9" w:rsidRDefault="00000000">
            <w:pPr>
              <w:spacing w:after="0"/>
              <w:jc w:val="center"/>
            </w:pPr>
            <w:r>
              <w:rPr>
                <w:sz w:val="18"/>
                <w:noProof w:val="true"/>
              </w:rPr>
              <w:t>3</w:t>
            </w:r>
          </w:p>
        </w:tc>
        <w:tc>
          <w:tcPr>
            <w:tcW w:w="2550" w:type="dxa"/>
            <w:vAlign w:val="center"/>
          </w:tcPr>
          <w:p ns2:paraId="2F1847F8" ns2:textId="77777777" w:rsidR="000226C9" w:rsidRDefault="000226C9">
            <w:pPr>
              <w:spacing w:after="0"/>
            </w:pPr>
          </w:p>
        </w:tc>
        <w:tc>
          <w:tcPr>
            <w:tcW w:w="2550" w:type="dxa"/>
            <w:vAlign w:val="center"/>
          </w:tcPr>
          <w:p ns2:paraId="518DB528" ns2:textId="77777777" w:rsidR="000226C9" w:rsidRDefault="000226C9">
            <w:pPr>
              <w:spacing w:after="0"/>
            </w:pPr>
          </w:p>
        </w:tc>
        <w:tc>
          <w:tcPr>
            <w:tcW w:w="2550" w:type="dxa"/>
            <w:vAlign w:val="center"/>
          </w:tcPr>
          <w:p ns2:paraId="446BA4FC" ns2:textId="77777777" w:rsidR="000226C9" w:rsidRDefault="000226C9">
            <w:pPr>
              <w:spacing w:after="0"/>
              <w:jc w:val="center"/>
            </w:pPr>
          </w:p>
        </w:tc>
      </w:tr>
      <w:tr w:rsidR="000226C9" ns2:paraId="2EDD8A77" ns2:textId="77777777">
        <w:trPr>
          <w:jc w:val="center"/>
        </w:trPr>
        <w:tc>
          <w:tcPr>
            <w:tcW w:w="2550" w:type="dxa"/>
            <w:vAlign w:val="center"/>
          </w:tcPr>
          <w:p ns2:paraId="0C0E3885" ns2:textId="77777777" w:rsidR="000226C9" w:rsidRDefault="00000000">
            <w:pPr>
              <w:spacing w:after="0"/>
              <w:jc w:val="center"/>
            </w:pPr>
            <w:r>
              <w:rPr>
                <w:sz w:val="18"/>
                <w:noProof w:val="true"/>
              </w:rPr>
              <w:t>4</w:t>
            </w:r>
          </w:p>
        </w:tc>
        <w:tc>
          <w:tcPr>
            <w:tcW w:w="2550" w:type="dxa"/>
            <w:vAlign w:val="center"/>
          </w:tcPr>
          <w:p ns2:paraId="189B01E3" ns2:textId="77777777" w:rsidR="000226C9" w:rsidRDefault="000226C9">
            <w:pPr>
              <w:spacing w:after="0"/>
            </w:pPr>
          </w:p>
        </w:tc>
        <w:tc>
          <w:tcPr>
            <w:tcW w:w="2550" w:type="dxa"/>
            <w:vAlign w:val="center"/>
          </w:tcPr>
          <w:p ns2:paraId="0DA42474" ns2:textId="77777777" w:rsidR="000226C9" w:rsidRDefault="000226C9">
            <w:pPr>
              <w:spacing w:after="0"/>
            </w:pPr>
          </w:p>
        </w:tc>
        <w:tc>
          <w:tcPr>
            <w:tcW w:w="2550" w:type="dxa"/>
            <w:vAlign w:val="center"/>
          </w:tcPr>
          <w:p ns2:paraId="6D173873" ns2:textId="77777777" w:rsidR="000226C9" w:rsidRDefault="000226C9">
            <w:pPr>
              <w:spacing w:after="0"/>
              <w:jc w:val="center"/>
            </w:pPr>
          </w:p>
        </w:tc>
      </w:tr>
      <w:tr w:rsidR="000226C9" ns2:paraId="5E091742" ns2:textId="77777777">
        <w:trPr>
          <w:jc w:val="center"/>
        </w:trPr>
        <w:tc>
          <w:tcPr>
            <w:tcW w:w="2550" w:type="dxa"/>
            <w:vAlign w:val="center"/>
          </w:tcPr>
          <w:p ns2:paraId="0415C649" ns2:textId="77777777" w:rsidR="000226C9" w:rsidRDefault="00000000">
            <w:pPr>
              <w:spacing w:after="0"/>
              <w:jc w:val="center"/>
            </w:pPr>
            <w:r>
              <w:rPr>
                <w:sz w:val="18"/>
                <w:noProof w:val="true"/>
              </w:rPr>
              <w:t>5</w:t>
            </w:r>
          </w:p>
        </w:tc>
        <w:tc>
          <w:tcPr>
            <w:tcW w:w="2550" w:type="dxa"/>
            <w:vAlign w:val="center"/>
          </w:tcPr>
          <w:p ns2:paraId="526483D5" ns2:textId="77777777" w:rsidR="000226C9" w:rsidRDefault="000226C9">
            <w:pPr>
              <w:spacing w:after="0"/>
            </w:pPr>
          </w:p>
        </w:tc>
        <w:tc>
          <w:tcPr>
            <w:tcW w:w="2550" w:type="dxa"/>
            <w:vAlign w:val="center"/>
          </w:tcPr>
          <w:p ns2:paraId="75226DC0" ns2:textId="77777777" w:rsidR="000226C9" w:rsidRDefault="000226C9">
            <w:pPr>
              <w:spacing w:after="0"/>
            </w:pPr>
          </w:p>
        </w:tc>
        <w:tc>
          <w:tcPr>
            <w:tcW w:w="2550" w:type="dxa"/>
            <w:vAlign w:val="center"/>
          </w:tcPr>
          <w:p ns2:paraId="44D943C1" ns2:textId="77777777" w:rsidR="000226C9" w:rsidRDefault="000226C9">
            <w:pPr>
              <w:spacing w:after="0"/>
              <w:jc w:val="center"/>
            </w:pPr>
          </w:p>
        </w:tc>
      </w:tr>
      <w:tr w:rsidR="000226C9" ns2:paraId="408B1602" ns2:textId="77777777">
        <w:trPr>
          <w:jc w:val="center"/>
        </w:trPr>
        <w:tc>
          <w:tcPr>
            <w:tcW w:w="2550" w:type="dxa"/>
            <w:vAlign w:val="center"/>
          </w:tcPr>
          <w:p ns2:paraId="1DCE1825" ns2:textId="77777777" w:rsidR="000226C9" w:rsidRDefault="00000000">
            <w:pPr>
              <w:spacing w:after="0"/>
              <w:jc w:val="center"/>
            </w:pPr>
            <w:r>
              <w:rPr>
                <w:sz w:val="18"/>
                <w:noProof w:val="true"/>
              </w:rPr>
              <w:t>6</w:t>
            </w:r>
          </w:p>
        </w:tc>
        <w:tc>
          <w:tcPr>
            <w:tcW w:w="2550" w:type="dxa"/>
            <w:vAlign w:val="center"/>
          </w:tcPr>
          <w:p ns2:paraId="0680FCC4" ns2:textId="77777777" w:rsidR="000226C9" w:rsidRDefault="000226C9">
            <w:pPr>
              <w:spacing w:after="0"/>
            </w:pPr>
          </w:p>
        </w:tc>
        <w:tc>
          <w:tcPr>
            <w:tcW w:w="2550" w:type="dxa"/>
            <w:vAlign w:val="center"/>
          </w:tcPr>
          <w:p ns2:paraId="1D6D9CF5" ns2:textId="77777777" w:rsidR="000226C9" w:rsidRDefault="000226C9">
            <w:pPr>
              <w:spacing w:after="0"/>
            </w:pPr>
          </w:p>
        </w:tc>
        <w:tc>
          <w:tcPr>
            <w:tcW w:w="2550" w:type="dxa"/>
            <w:vAlign w:val="center"/>
          </w:tcPr>
          <w:p ns2:paraId="112B2DDC" ns2:textId="77777777" w:rsidR="000226C9" w:rsidRDefault="000226C9">
            <w:pPr>
              <w:spacing w:after="0"/>
              <w:jc w:val="center"/>
            </w:pPr>
          </w:p>
        </w:tc>
      </w:tr>
      <w:tr w:rsidR="000226C9" ns2:paraId="0E7D5A74" ns2:textId="77777777">
        <w:trPr>
          <w:jc w:val="center"/>
        </w:trPr>
        <w:tc>
          <w:tcPr>
            <w:tcW w:w="2550" w:type="dxa"/>
            <w:vAlign w:val="center"/>
          </w:tcPr>
          <w:p ns2:paraId="32D81056" ns2:textId="77777777" w:rsidR="000226C9" w:rsidRDefault="00000000">
            <w:pPr>
              <w:spacing w:after="0"/>
              <w:jc w:val="center"/>
            </w:pPr>
            <w:r>
              <w:rPr>
                <w:sz w:val="18"/>
                <w:noProof w:val="true"/>
              </w:rPr>
              <w:t>7</w:t>
            </w:r>
          </w:p>
        </w:tc>
        <w:tc>
          <w:tcPr>
            <w:tcW w:w="2550" w:type="dxa"/>
            <w:vAlign w:val="center"/>
          </w:tcPr>
          <w:p ns2:paraId="25F78344" ns2:textId="77777777" w:rsidR="000226C9" w:rsidRDefault="000226C9">
            <w:pPr>
              <w:spacing w:after="0"/>
            </w:pPr>
          </w:p>
        </w:tc>
        <w:tc>
          <w:tcPr>
            <w:tcW w:w="2550" w:type="dxa"/>
            <w:vAlign w:val="center"/>
          </w:tcPr>
          <w:p ns2:paraId="2373A13F" ns2:textId="77777777" w:rsidR="000226C9" w:rsidRDefault="000226C9">
            <w:pPr>
              <w:spacing w:after="0"/>
            </w:pPr>
          </w:p>
        </w:tc>
        <w:tc>
          <w:tcPr>
            <w:tcW w:w="2550" w:type="dxa"/>
            <w:vAlign w:val="center"/>
          </w:tcPr>
          <w:p ns2:paraId="25FDA3B0" ns2:textId="77777777" w:rsidR="000226C9" w:rsidRDefault="000226C9">
            <w:pPr>
              <w:spacing w:after="0"/>
              <w:jc w:val="center"/>
            </w:pPr>
          </w:p>
        </w:tc>
      </w:tr>
      <w:tr w:rsidR="000226C9" ns2:paraId="3BD0E8E1" ns2:textId="77777777">
        <w:trPr>
          <w:jc w:val="center"/>
        </w:trPr>
        <w:tc>
          <w:tcPr>
            <w:tcW w:w="2550" w:type="dxa"/>
            <w:vAlign w:val="center"/>
          </w:tcPr>
          <w:p ns2:paraId="7A03BA80" ns2:textId="77777777" w:rsidR="000226C9" w:rsidRDefault="00000000">
            <w:pPr>
              <w:spacing w:after="0"/>
              <w:jc w:val="center"/>
            </w:pPr>
            <w:r>
              <w:rPr>
                <w:sz w:val="18"/>
                <w:noProof w:val="true"/>
              </w:rPr>
              <w:t>8</w:t>
            </w:r>
          </w:p>
        </w:tc>
        <w:tc>
          <w:tcPr>
            <w:tcW w:w="2550" w:type="dxa"/>
            <w:vAlign w:val="center"/>
          </w:tcPr>
          <w:p ns2:paraId="7C16C0B3" ns2:textId="77777777" w:rsidR="000226C9" w:rsidRDefault="000226C9">
            <w:pPr>
              <w:spacing w:after="0"/>
            </w:pPr>
          </w:p>
        </w:tc>
        <w:tc>
          <w:tcPr>
            <w:tcW w:w="2550" w:type="dxa"/>
            <w:vAlign w:val="center"/>
          </w:tcPr>
          <w:p ns2:paraId="0FEB8B24" ns2:textId="77777777" w:rsidR="000226C9" w:rsidRDefault="000226C9">
            <w:pPr>
              <w:spacing w:after="0"/>
            </w:pPr>
          </w:p>
        </w:tc>
        <w:tc>
          <w:tcPr>
            <w:tcW w:w="2550" w:type="dxa"/>
            <w:vAlign w:val="center"/>
          </w:tcPr>
          <w:p ns2:paraId="5A459E25" ns2:textId="77777777" w:rsidR="000226C9" w:rsidRDefault="000226C9">
            <w:pPr>
              <w:spacing w:after="0"/>
              <w:jc w:val="center"/>
            </w:pPr>
          </w:p>
        </w:tc>
      </w:tr>
      <w:tr w:rsidR="000226C9" ns2:paraId="3BAA42B5" ns2:textId="77777777">
        <w:trPr>
          <w:jc w:val="center"/>
        </w:trPr>
        <w:tc>
          <w:tcPr>
            <w:tcW w:w="2550" w:type="dxa"/>
            <w:vAlign w:val="center"/>
          </w:tcPr>
          <w:p ns2:paraId="5882C7BE" ns2:textId="77777777" w:rsidR="000226C9" w:rsidRDefault="00000000">
            <w:pPr>
              <w:spacing w:after="0"/>
              <w:jc w:val="center"/>
            </w:pPr>
            <w:r>
              <w:rPr>
                <w:sz w:val="18"/>
                <w:noProof w:val="true"/>
              </w:rPr>
              <w:t>9</w:t>
            </w:r>
          </w:p>
        </w:tc>
        <w:tc>
          <w:tcPr>
            <w:tcW w:w="2550" w:type="dxa"/>
            <w:vAlign w:val="center"/>
          </w:tcPr>
          <w:p ns2:paraId="2C35B338" ns2:textId="77777777" w:rsidR="000226C9" w:rsidRDefault="000226C9">
            <w:pPr>
              <w:spacing w:after="0"/>
            </w:pPr>
          </w:p>
        </w:tc>
        <w:tc>
          <w:tcPr>
            <w:tcW w:w="2550" w:type="dxa"/>
            <w:vAlign w:val="center"/>
          </w:tcPr>
          <w:p ns2:paraId="2329341A" ns2:textId="77777777" w:rsidR="000226C9" w:rsidRDefault="000226C9">
            <w:pPr>
              <w:spacing w:after="0"/>
            </w:pPr>
          </w:p>
        </w:tc>
        <w:tc>
          <w:tcPr>
            <w:tcW w:w="2550" w:type="dxa"/>
            <w:vAlign w:val="center"/>
          </w:tcPr>
          <w:p ns2:paraId="7EC08B3B" ns2:textId="77777777" w:rsidR="000226C9" w:rsidRDefault="000226C9">
            <w:pPr>
              <w:spacing w:after="0"/>
              <w:jc w:val="center"/>
            </w:pPr>
          </w:p>
        </w:tc>
      </w:tr>
      <w:tr w:rsidR="000226C9" ns2:paraId="43D7302A" ns2:textId="77777777">
        <w:trPr>
          <w:jc w:val="center"/>
        </w:trPr>
        <w:tc>
          <w:tcPr>
            <w:tcW w:w="2550" w:type="dxa"/>
            <w:vAlign w:val="center"/>
          </w:tcPr>
          <w:p ns2:paraId="0DCDDF5E" ns2:textId="77777777" w:rsidR="000226C9" w:rsidRDefault="00000000">
            <w:pPr>
              <w:spacing w:after="0"/>
              <w:jc w:val="center"/>
            </w:pPr>
            <w:r>
              <w:rPr>
                <w:sz w:val="18"/>
                <w:noProof w:val="true"/>
              </w:rPr>
              <w:t>10</w:t>
            </w:r>
          </w:p>
        </w:tc>
        <w:tc>
          <w:tcPr>
            <w:tcW w:w="2550" w:type="dxa"/>
            <w:vAlign w:val="center"/>
          </w:tcPr>
          <w:p ns2:paraId="2DFEC2CF" ns2:textId="77777777" w:rsidR="000226C9" w:rsidRDefault="000226C9">
            <w:pPr>
              <w:spacing w:after="0"/>
            </w:pPr>
          </w:p>
        </w:tc>
        <w:tc>
          <w:tcPr>
            <w:tcW w:w="2550" w:type="dxa"/>
            <w:vAlign w:val="center"/>
          </w:tcPr>
          <w:p ns2:paraId="218458BE" ns2:textId="77777777" w:rsidR="000226C9" w:rsidRDefault="000226C9">
            <w:pPr>
              <w:spacing w:after="0"/>
            </w:pPr>
          </w:p>
        </w:tc>
        <w:tc>
          <w:tcPr>
            <w:tcW w:w="2550" w:type="dxa"/>
            <w:vAlign w:val="center"/>
          </w:tcPr>
          <w:p ns2:paraId="6D4D26D2" ns2:textId="77777777" w:rsidR="000226C9" w:rsidRDefault="000226C9">
            <w:pPr>
              <w:spacing w:after="0"/>
              <w:jc w:val="center"/>
            </w:pPr>
          </w:p>
        </w:tc>
      </w:tr>
      <w:tr w:rsidR="000226C9" ns2:paraId="6AA7B50D" ns2:textId="77777777">
        <w:trPr>
          <w:jc w:val="center"/>
        </w:trPr>
        <w:tc>
          <w:tcPr>
            <w:tcW w:w="2550" w:type="dxa"/>
            <w:vAlign w:val="center"/>
          </w:tcPr>
          <w:p ns2:paraId="315F880F" ns2:textId="77777777" w:rsidR="000226C9" w:rsidRDefault="00000000">
            <w:pPr>
              <w:spacing w:after="0"/>
              <w:jc w:val="center"/>
            </w:pPr>
            <w:r>
              <w:rPr>
                <w:sz w:val="18"/>
                <w:noProof w:val="true"/>
              </w:rPr>
              <w:t>11</w:t>
            </w:r>
          </w:p>
        </w:tc>
        <w:tc>
          <w:tcPr>
            <w:tcW w:w="2550" w:type="dxa"/>
            <w:vAlign w:val="center"/>
          </w:tcPr>
          <w:p ns2:paraId="38F38842" ns2:textId="77777777" w:rsidR="000226C9" w:rsidRDefault="000226C9">
            <w:pPr>
              <w:spacing w:after="0"/>
            </w:pPr>
          </w:p>
        </w:tc>
        <w:tc>
          <w:tcPr>
            <w:tcW w:w="2550" w:type="dxa"/>
            <w:vAlign w:val="center"/>
          </w:tcPr>
          <w:p ns2:paraId="71BF1986" ns2:textId="77777777" w:rsidR="000226C9" w:rsidRDefault="000226C9">
            <w:pPr>
              <w:spacing w:after="0"/>
            </w:pPr>
          </w:p>
        </w:tc>
        <w:tc>
          <w:tcPr>
            <w:tcW w:w="2550" w:type="dxa"/>
            <w:vAlign w:val="center"/>
          </w:tcPr>
          <w:p ns2:paraId="4B4329CF" ns2:textId="77777777" w:rsidR="000226C9" w:rsidRDefault="000226C9">
            <w:pPr>
              <w:spacing w:after="0"/>
              <w:jc w:val="center"/>
            </w:pPr>
          </w:p>
        </w:tc>
      </w:tr>
      <w:tr w:rsidR="000226C9" ns2:paraId="078B850E" ns2:textId="77777777">
        <w:trPr>
          <w:jc w:val="center"/>
        </w:trPr>
        <w:tc>
          <w:tcPr>
            <w:tcW w:w="2550" w:type="dxa"/>
            <w:vAlign w:val="center"/>
          </w:tcPr>
          <w:p ns2:paraId="3ED99F2C" ns2:textId="77777777" w:rsidR="000226C9" w:rsidRDefault="00000000">
            <w:pPr>
              <w:spacing w:after="0"/>
              <w:jc w:val="center"/>
            </w:pPr>
            <w:r>
              <w:rPr>
                <w:sz w:val="18"/>
                <w:noProof w:val="true"/>
              </w:rPr>
              <w:t>12</w:t>
            </w:r>
          </w:p>
        </w:tc>
        <w:tc>
          <w:tcPr>
            <w:tcW w:w="2550" w:type="dxa"/>
            <w:vAlign w:val="center"/>
          </w:tcPr>
          <w:p ns2:paraId="3DBC2098" ns2:textId="77777777" w:rsidR="000226C9" w:rsidRDefault="000226C9">
            <w:pPr>
              <w:spacing w:after="0"/>
            </w:pPr>
          </w:p>
        </w:tc>
        <w:tc>
          <w:tcPr>
            <w:tcW w:w="2550" w:type="dxa"/>
            <w:vAlign w:val="center"/>
          </w:tcPr>
          <w:p ns2:paraId="753B373D" ns2:textId="77777777" w:rsidR="000226C9" w:rsidRDefault="000226C9">
            <w:pPr>
              <w:spacing w:after="0"/>
            </w:pPr>
          </w:p>
        </w:tc>
        <w:tc>
          <w:tcPr>
            <w:tcW w:w="2550" w:type="dxa"/>
            <w:vAlign w:val="center"/>
          </w:tcPr>
          <w:p ns2:paraId="7BC31F0F" ns2:textId="77777777" w:rsidR="000226C9" w:rsidRDefault="000226C9">
            <w:pPr>
              <w:spacing w:after="0"/>
              <w:jc w:val="center"/>
            </w:pPr>
          </w:p>
        </w:tc>
      </w:tr>
      <w:tr w:rsidR="000226C9" ns2:paraId="1561C1FD" ns2:textId="77777777">
        <w:trPr>
          <w:jc w:val="center"/>
        </w:trPr>
        <w:tc>
          <w:tcPr>
            <w:tcW w:w="2550" w:type="dxa"/>
            <w:vAlign w:val="center"/>
          </w:tcPr>
          <w:p ns2:paraId="0E7C0E48" ns2:textId="77777777" w:rsidR="000226C9" w:rsidRDefault="00000000">
            <w:pPr>
              <w:spacing w:after="0"/>
              <w:jc w:val="center"/>
            </w:pPr>
            <w:r>
              <w:rPr>
                <w:sz w:val="18"/>
                <w:noProof w:val="true"/>
              </w:rPr>
              <w:t>13</w:t>
            </w:r>
          </w:p>
        </w:tc>
        <w:tc>
          <w:tcPr>
            <w:tcW w:w="2550" w:type="dxa"/>
            <w:vAlign w:val="center"/>
          </w:tcPr>
          <w:p ns2:paraId="483C895E" ns2:textId="77777777" w:rsidR="000226C9" w:rsidRDefault="000226C9">
            <w:pPr>
              <w:spacing w:after="0"/>
            </w:pPr>
          </w:p>
        </w:tc>
        <w:tc>
          <w:tcPr>
            <w:tcW w:w="2550" w:type="dxa"/>
            <w:vAlign w:val="center"/>
          </w:tcPr>
          <w:p ns2:paraId="556EB13D" ns2:textId="77777777" w:rsidR="000226C9" w:rsidRDefault="000226C9">
            <w:pPr>
              <w:spacing w:after="0"/>
            </w:pPr>
          </w:p>
        </w:tc>
        <w:tc>
          <w:tcPr>
            <w:tcW w:w="2550" w:type="dxa"/>
            <w:vAlign w:val="center"/>
          </w:tcPr>
          <w:p ns2:paraId="1292660D" ns2:textId="77777777" w:rsidR="000226C9" w:rsidRDefault="000226C9">
            <w:pPr>
              <w:spacing w:after="0"/>
              <w:jc w:val="center"/>
            </w:pPr>
          </w:p>
        </w:tc>
      </w:tr>
      <w:tr w:rsidR="000226C9" ns2:paraId="604F5301" ns2:textId="77777777">
        <w:trPr>
          <w:jc w:val="center"/>
        </w:trPr>
        <w:tc>
          <w:tcPr>
            <w:tcW w:w="2550" w:type="dxa"/>
            <w:vAlign w:val="center"/>
          </w:tcPr>
          <w:p ns2:paraId="625BC267" ns2:textId="77777777" w:rsidR="000226C9" w:rsidRDefault="00000000">
            <w:pPr>
              <w:spacing w:after="0"/>
              <w:jc w:val="center"/>
            </w:pPr>
            <w:r>
              <w:rPr>
                <w:sz w:val="18"/>
                <w:noProof w:val="true"/>
              </w:rPr>
              <w:t>14</w:t>
            </w:r>
          </w:p>
        </w:tc>
        <w:tc>
          <w:tcPr>
            <w:tcW w:w="2550" w:type="dxa"/>
            <w:vAlign w:val="center"/>
          </w:tcPr>
          <w:p ns2:paraId="753DCBCC" ns2:textId="77777777" w:rsidR="000226C9" w:rsidRDefault="000226C9">
            <w:pPr>
              <w:spacing w:after="0"/>
            </w:pPr>
          </w:p>
        </w:tc>
        <w:tc>
          <w:tcPr>
            <w:tcW w:w="2550" w:type="dxa"/>
            <w:vAlign w:val="center"/>
          </w:tcPr>
          <w:p ns2:paraId="5EC03DE7" ns2:textId="77777777" w:rsidR="000226C9" w:rsidRDefault="000226C9">
            <w:pPr>
              <w:spacing w:after="0"/>
            </w:pPr>
          </w:p>
        </w:tc>
        <w:tc>
          <w:tcPr>
            <w:tcW w:w="2550" w:type="dxa"/>
            <w:vAlign w:val="center"/>
          </w:tcPr>
          <w:p ns2:paraId="1013BD3C" ns2:textId="77777777" w:rsidR="000226C9" w:rsidRDefault="000226C9">
            <w:pPr>
              <w:spacing w:after="0"/>
              <w:jc w:val="center"/>
            </w:pPr>
          </w:p>
        </w:tc>
      </w:tr>
      <w:tr w:rsidR="000226C9" ns2:paraId="7FF575C0" ns2:textId="77777777">
        <w:trPr>
          <w:jc w:val="center"/>
        </w:trPr>
        <w:tc>
          <w:tcPr>
            <w:tcW w:w="2550" w:type="dxa"/>
            <w:vAlign w:val="center"/>
          </w:tcPr>
          <w:p ns2:paraId="5E302DA5" ns2:textId="77777777" w:rsidR="000226C9" w:rsidRDefault="00000000">
            <w:pPr>
              <w:spacing w:after="0"/>
              <w:jc w:val="center"/>
            </w:pPr>
            <w:r>
              <w:rPr>
                <w:sz w:val="18"/>
                <w:noProof w:val="true"/>
              </w:rPr>
              <w:t>15</w:t>
            </w:r>
          </w:p>
        </w:tc>
        <w:tc>
          <w:tcPr>
            <w:tcW w:w="2550" w:type="dxa"/>
            <w:vAlign w:val="center"/>
          </w:tcPr>
          <w:p ns2:paraId="7953FC70" ns2:textId="77777777" w:rsidR="000226C9" w:rsidRDefault="000226C9">
            <w:pPr>
              <w:spacing w:after="0"/>
            </w:pPr>
          </w:p>
        </w:tc>
        <w:tc>
          <w:tcPr>
            <w:tcW w:w="2550" w:type="dxa"/>
            <w:vAlign w:val="center"/>
          </w:tcPr>
          <w:p ns2:paraId="26084B4D" ns2:textId="77777777" w:rsidR="000226C9" w:rsidRDefault="000226C9">
            <w:pPr>
              <w:spacing w:after="0"/>
            </w:pPr>
          </w:p>
        </w:tc>
        <w:tc>
          <w:tcPr>
            <w:tcW w:w="2550" w:type="dxa"/>
            <w:vAlign w:val="center"/>
          </w:tcPr>
          <w:p ns2:paraId="273D9121" ns2:textId="77777777" w:rsidR="000226C9" w:rsidRDefault="000226C9">
            <w:pPr>
              <w:spacing w:after="0"/>
              <w:jc w:val="center"/>
            </w:pPr>
          </w:p>
        </w:tc>
      </w:tr>
      <w:tr w:rsidR="000226C9" ns2:paraId="775C1A4E" ns2:textId="77777777">
        <w:trPr>
          <w:jc w:val="center"/>
        </w:trPr>
        <w:tc>
          <w:tcPr>
            <w:tcW w:w="2550" w:type="dxa"/>
            <w:vAlign w:val="center"/>
          </w:tcPr>
          <w:p ns2:paraId="06B353FE" ns2:textId="77777777" w:rsidR="000226C9" w:rsidRDefault="00000000">
            <w:pPr>
              <w:spacing w:after="0"/>
              <w:jc w:val="center"/>
            </w:pPr>
            <w:r>
              <w:rPr>
                <w:sz w:val="18"/>
                <w:noProof w:val="true"/>
              </w:rPr>
              <w:t>16</w:t>
            </w:r>
          </w:p>
        </w:tc>
        <w:tc>
          <w:tcPr>
            <w:tcW w:w="2550" w:type="dxa"/>
            <w:vAlign w:val="center"/>
          </w:tcPr>
          <w:p ns2:paraId="28A9F9E3" ns2:textId="77777777" w:rsidR="000226C9" w:rsidRDefault="000226C9">
            <w:pPr>
              <w:spacing w:after="0"/>
            </w:pPr>
          </w:p>
        </w:tc>
        <w:tc>
          <w:tcPr>
            <w:tcW w:w="2550" w:type="dxa"/>
            <w:vAlign w:val="center"/>
          </w:tcPr>
          <w:p ns2:paraId="1BE43F4D" ns2:textId="77777777" w:rsidR="000226C9" w:rsidRDefault="000226C9">
            <w:pPr>
              <w:spacing w:after="0"/>
            </w:pPr>
          </w:p>
        </w:tc>
        <w:tc>
          <w:tcPr>
            <w:tcW w:w="2550" w:type="dxa"/>
            <w:vAlign w:val="center"/>
          </w:tcPr>
          <w:p ns2:paraId="1E5D2B8A" ns2:textId="77777777" w:rsidR="000226C9" w:rsidRDefault="000226C9">
            <w:pPr>
              <w:spacing w:after="0"/>
              <w:jc w:val="center"/>
            </w:pPr>
          </w:p>
        </w:tc>
      </w:tr>
      <w:tr w:rsidR="000226C9" ns2:paraId="78530A89" ns2:textId="77777777">
        <w:trPr>
          <w:jc w:val="center"/>
        </w:trPr>
        <w:tc>
          <w:tcPr>
            <w:tcW w:w="2550" w:type="dxa"/>
            <w:vAlign w:val="center"/>
          </w:tcPr>
          <w:p ns2:paraId="236A25FD" ns2:textId="77777777" w:rsidR="000226C9" w:rsidRDefault="00000000">
            <w:pPr>
              <w:spacing w:after="0"/>
              <w:jc w:val="center"/>
            </w:pPr>
            <w:r>
              <w:rPr>
                <w:sz w:val="18"/>
                <w:noProof w:val="true"/>
              </w:rPr>
              <w:t>17</w:t>
            </w:r>
          </w:p>
        </w:tc>
        <w:tc>
          <w:tcPr>
            <w:tcW w:w="2550" w:type="dxa"/>
            <w:vAlign w:val="center"/>
          </w:tcPr>
          <w:p ns2:paraId="3A4013EE" ns2:textId="77777777" w:rsidR="000226C9" w:rsidRDefault="000226C9">
            <w:pPr>
              <w:spacing w:after="0"/>
            </w:pPr>
          </w:p>
        </w:tc>
        <w:tc>
          <w:tcPr>
            <w:tcW w:w="2550" w:type="dxa"/>
            <w:vAlign w:val="center"/>
          </w:tcPr>
          <w:p ns2:paraId="47497411" ns2:textId="77777777" w:rsidR="000226C9" w:rsidRDefault="000226C9">
            <w:pPr>
              <w:spacing w:after="0"/>
            </w:pPr>
          </w:p>
        </w:tc>
        <w:tc>
          <w:tcPr>
            <w:tcW w:w="2550" w:type="dxa"/>
            <w:vAlign w:val="center"/>
          </w:tcPr>
          <w:p ns2:paraId="67F68B83" ns2:textId="77777777" w:rsidR="000226C9" w:rsidRDefault="000226C9">
            <w:pPr>
              <w:spacing w:after="0"/>
              <w:jc w:val="center"/>
            </w:pPr>
          </w:p>
        </w:tc>
      </w:tr>
      <w:tr w:rsidR="000226C9" ns2:paraId="280915EE" ns2:textId="77777777">
        <w:trPr>
          <w:jc w:val="center"/>
        </w:trPr>
        <w:tc>
          <w:tcPr>
            <w:tcW w:w="2550" w:type="dxa"/>
            <w:vAlign w:val="center"/>
          </w:tcPr>
          <w:p ns2:paraId="24C823D4" ns2:textId="77777777" w:rsidR="000226C9" w:rsidRDefault="00000000">
            <w:pPr>
              <w:spacing w:after="0"/>
              <w:jc w:val="center"/>
            </w:pPr>
            <w:r>
              <w:rPr>
                <w:sz w:val="18"/>
                <w:noProof w:val="true"/>
              </w:rPr>
              <w:t>18</w:t>
            </w:r>
          </w:p>
        </w:tc>
        <w:tc>
          <w:tcPr>
            <w:tcW w:w="2550" w:type="dxa"/>
            <w:vAlign w:val="center"/>
          </w:tcPr>
          <w:p ns2:paraId="2D1351CF" ns2:textId="77777777" w:rsidR="000226C9" w:rsidRDefault="000226C9">
            <w:pPr>
              <w:spacing w:after="0"/>
            </w:pPr>
          </w:p>
        </w:tc>
        <w:tc>
          <w:tcPr>
            <w:tcW w:w="2550" w:type="dxa"/>
            <w:vAlign w:val="center"/>
          </w:tcPr>
          <w:p ns2:paraId="59364B36" ns2:textId="77777777" w:rsidR="000226C9" w:rsidRDefault="000226C9">
            <w:pPr>
              <w:spacing w:after="0"/>
            </w:pPr>
          </w:p>
        </w:tc>
        <w:tc>
          <w:tcPr>
            <w:tcW w:w="2550" w:type="dxa"/>
            <w:vAlign w:val="center"/>
          </w:tcPr>
          <w:p ns2:paraId="12F04EBB" ns2:textId="77777777" w:rsidR="000226C9" w:rsidRDefault="000226C9">
            <w:pPr>
              <w:spacing w:after="0"/>
              <w:jc w:val="center"/>
            </w:pPr>
          </w:p>
        </w:tc>
      </w:tr>
      <w:tr w:rsidR="000226C9" ns2:paraId="5231F204" ns2:textId="77777777">
        <w:trPr>
          <w:jc w:val="center"/>
        </w:trPr>
        <w:tc>
          <w:tcPr>
            <w:tcW w:w="2550" w:type="dxa"/>
            <w:vAlign w:val="center"/>
          </w:tcPr>
          <w:p ns2:paraId="7F9B1590" ns2:textId="77777777" w:rsidR="000226C9" w:rsidRDefault="00000000">
            <w:pPr>
              <w:spacing w:after="0"/>
              <w:jc w:val="center"/>
            </w:pPr>
            <w:r>
              <w:rPr>
                <w:sz w:val="18"/>
                <w:noProof w:val="true"/>
              </w:rPr>
              <w:t>19</w:t>
            </w:r>
          </w:p>
        </w:tc>
        <w:tc>
          <w:tcPr>
            <w:tcW w:w="2550" w:type="dxa"/>
            <w:vAlign w:val="center"/>
          </w:tcPr>
          <w:p ns2:paraId="7B9727CD" ns2:textId="77777777" w:rsidR="000226C9" w:rsidRDefault="000226C9">
            <w:pPr>
              <w:spacing w:after="0"/>
            </w:pPr>
          </w:p>
        </w:tc>
        <w:tc>
          <w:tcPr>
            <w:tcW w:w="2550" w:type="dxa"/>
            <w:vAlign w:val="center"/>
          </w:tcPr>
          <w:p ns2:paraId="70DED24A" ns2:textId="77777777" w:rsidR="000226C9" w:rsidRDefault="000226C9">
            <w:pPr>
              <w:spacing w:after="0"/>
            </w:pPr>
          </w:p>
        </w:tc>
        <w:tc>
          <w:tcPr>
            <w:tcW w:w="2550" w:type="dxa"/>
            <w:vAlign w:val="center"/>
          </w:tcPr>
          <w:p ns2:paraId="2F365399" ns2:textId="77777777" w:rsidR="000226C9" w:rsidRDefault="000226C9">
            <w:pPr>
              <w:spacing w:after="0"/>
              <w:jc w:val="center"/>
            </w:pPr>
          </w:p>
        </w:tc>
      </w:tr>
      <w:tr w:rsidR="000226C9" ns2:paraId="2D418A80" ns2:textId="77777777">
        <w:trPr>
          <w:jc w:val="center"/>
        </w:trPr>
        <w:tc>
          <w:tcPr>
            <w:tcW w:w="2550" w:type="dxa"/>
            <w:vAlign w:val="center"/>
          </w:tcPr>
          <w:p ns2:paraId="611E70B2" ns2:textId="77777777" w:rsidR="000226C9" w:rsidRDefault="00000000">
            <w:pPr>
              <w:spacing w:after="0"/>
              <w:jc w:val="center"/>
            </w:pPr>
            <w:r>
              <w:rPr>
                <w:sz w:val="18"/>
                <w:noProof w:val="true"/>
              </w:rPr>
              <w:t>20</w:t>
            </w:r>
          </w:p>
        </w:tc>
        <w:tc>
          <w:tcPr>
            <w:tcW w:w="2550" w:type="dxa"/>
            <w:vAlign w:val="center"/>
          </w:tcPr>
          <w:p ns2:paraId="67D6566C" ns2:textId="77777777" w:rsidR="000226C9" w:rsidRDefault="000226C9">
            <w:pPr>
              <w:spacing w:after="0"/>
            </w:pPr>
          </w:p>
        </w:tc>
        <w:tc>
          <w:tcPr>
            <w:tcW w:w="2550" w:type="dxa"/>
            <w:vAlign w:val="center"/>
          </w:tcPr>
          <w:p ns2:paraId="24BE4D72" ns2:textId="77777777" w:rsidR="000226C9" w:rsidRDefault="000226C9">
            <w:pPr>
              <w:spacing w:after="0"/>
            </w:pPr>
          </w:p>
        </w:tc>
        <w:tc>
          <w:tcPr>
            <w:tcW w:w="2550" w:type="dxa"/>
            <w:vAlign w:val="center"/>
          </w:tcPr>
          <w:p ns2:paraId="33ADCA95" ns2:textId="77777777" w:rsidR="000226C9" w:rsidRDefault="000226C9">
            <w:pPr>
              <w:spacing w:after="0"/>
              <w:jc w:val="center"/>
            </w:pPr>
          </w:p>
        </w:tc>
      </w:tr>
      <w:tr w:rsidR="000226C9" ns2:paraId="162F496E" ns2:textId="77777777">
        <w:trPr>
          <w:jc w:val="center"/>
        </w:trPr>
        <w:tc>
          <w:tcPr>
            <w:tcW w:w="2550" w:type="dxa"/>
            <w:vAlign w:val="center"/>
          </w:tcPr>
          <w:p ns2:paraId="466B1835" ns2:textId="77777777" w:rsidR="000226C9" w:rsidRDefault="00000000">
            <w:pPr>
              <w:spacing w:after="0"/>
              <w:jc w:val="center"/>
            </w:pPr>
            <w:r>
              <w:rPr>
                <w:sz w:val="18"/>
                <w:noProof w:val="true"/>
              </w:rPr>
              <w:t>21</w:t>
            </w:r>
          </w:p>
        </w:tc>
        <w:tc>
          <w:tcPr>
            <w:tcW w:w="2550" w:type="dxa"/>
            <w:vAlign w:val="center"/>
          </w:tcPr>
          <w:p ns2:paraId="158C7C94" ns2:textId="77777777" w:rsidR="000226C9" w:rsidRDefault="000226C9">
            <w:pPr>
              <w:spacing w:after="0"/>
            </w:pPr>
          </w:p>
        </w:tc>
        <w:tc>
          <w:tcPr>
            <w:tcW w:w="2550" w:type="dxa"/>
            <w:vAlign w:val="center"/>
          </w:tcPr>
          <w:p ns2:paraId="4993ECA4" ns2:textId="77777777" w:rsidR="000226C9" w:rsidRDefault="000226C9">
            <w:pPr>
              <w:spacing w:after="0"/>
            </w:pPr>
          </w:p>
        </w:tc>
        <w:tc>
          <w:tcPr>
            <w:tcW w:w="2550" w:type="dxa"/>
            <w:vAlign w:val="center"/>
          </w:tcPr>
          <w:p ns2:paraId="4AEA363B" ns2:textId="77777777" w:rsidR="000226C9" w:rsidRDefault="000226C9">
            <w:pPr>
              <w:spacing w:after="0"/>
              <w:jc w:val="center"/>
            </w:pPr>
          </w:p>
        </w:tc>
      </w:tr>
      <w:tr w:rsidR="000226C9" ns2:paraId="3DCB5E1B" ns2:textId="77777777">
        <w:trPr>
          <w:jc w:val="center"/>
        </w:trPr>
        <w:tc>
          <w:tcPr>
            <w:tcW w:w="2550" w:type="dxa"/>
            <w:vAlign w:val="center"/>
          </w:tcPr>
          <w:p ns2:paraId="2F20CC31" ns2:textId="77777777" w:rsidR="000226C9" w:rsidRDefault="00000000">
            <w:pPr>
              <w:spacing w:after="0"/>
              <w:jc w:val="center"/>
            </w:pPr>
            <w:r>
              <w:rPr>
                <w:sz w:val="18"/>
                <w:noProof w:val="true"/>
              </w:rPr>
              <w:t>22</w:t>
            </w:r>
          </w:p>
        </w:tc>
        <w:tc>
          <w:tcPr>
            <w:tcW w:w="2550" w:type="dxa"/>
            <w:vAlign w:val="center"/>
          </w:tcPr>
          <w:p ns2:paraId="1846355E" ns2:textId="77777777" w:rsidR="000226C9" w:rsidRDefault="000226C9">
            <w:pPr>
              <w:spacing w:after="0"/>
            </w:pPr>
          </w:p>
        </w:tc>
        <w:tc>
          <w:tcPr>
            <w:tcW w:w="2550" w:type="dxa"/>
            <w:vAlign w:val="center"/>
          </w:tcPr>
          <w:p ns2:paraId="587A0826" ns2:textId="77777777" w:rsidR="000226C9" w:rsidRDefault="000226C9">
            <w:pPr>
              <w:spacing w:after="0"/>
            </w:pPr>
          </w:p>
        </w:tc>
        <w:tc>
          <w:tcPr>
            <w:tcW w:w="2550" w:type="dxa"/>
            <w:vAlign w:val="center"/>
          </w:tcPr>
          <w:p ns2:paraId="5C979210" ns2:textId="77777777" w:rsidR="000226C9" w:rsidRDefault="000226C9">
            <w:pPr>
              <w:spacing w:after="0"/>
              <w:jc w:val="center"/>
            </w:pPr>
          </w:p>
        </w:tc>
      </w:tr>
      <w:tr w:rsidR="000226C9" ns2:paraId="08352212" ns2:textId="77777777">
        <w:trPr>
          <w:jc w:val="center"/>
        </w:trPr>
        <w:tc>
          <w:tcPr>
            <w:tcW w:w="2550" w:type="dxa"/>
            <w:vAlign w:val="center"/>
          </w:tcPr>
          <w:p ns2:paraId="3DE61A09" ns2:textId="77777777" w:rsidR="000226C9" w:rsidRDefault="00000000">
            <w:pPr>
              <w:spacing w:after="0"/>
              <w:jc w:val="center"/>
            </w:pPr>
            <w:r>
              <w:rPr>
                <w:sz w:val="18"/>
                <w:noProof w:val="true"/>
              </w:rPr>
              <w:t>23</w:t>
            </w:r>
          </w:p>
        </w:tc>
        <w:tc>
          <w:tcPr>
            <w:tcW w:w="2550" w:type="dxa"/>
            <w:vAlign w:val="center"/>
          </w:tcPr>
          <w:p ns2:paraId="3F819825" ns2:textId="77777777" w:rsidR="000226C9" w:rsidRDefault="000226C9">
            <w:pPr>
              <w:spacing w:after="0"/>
            </w:pPr>
          </w:p>
        </w:tc>
        <w:tc>
          <w:tcPr>
            <w:tcW w:w="2550" w:type="dxa"/>
            <w:vAlign w:val="center"/>
          </w:tcPr>
          <w:p ns2:paraId="69B6AB37" ns2:textId="77777777" w:rsidR="000226C9" w:rsidRDefault="000226C9">
            <w:pPr>
              <w:spacing w:after="0"/>
            </w:pPr>
          </w:p>
        </w:tc>
        <w:tc>
          <w:tcPr>
            <w:tcW w:w="2550" w:type="dxa"/>
            <w:vAlign w:val="center"/>
          </w:tcPr>
          <w:p ns2:paraId="1FD34CC7" ns2:textId="77777777" w:rsidR="000226C9" w:rsidRDefault="000226C9">
            <w:pPr>
              <w:spacing w:after="0"/>
              <w:jc w:val="center"/>
            </w:pPr>
          </w:p>
        </w:tc>
      </w:tr>
      <w:tr w:rsidR="000226C9" ns2:paraId="041E59E7" ns2:textId="77777777">
        <w:trPr>
          <w:jc w:val="center"/>
        </w:trPr>
        <w:tc>
          <w:tcPr>
            <w:tcW w:w="2550" w:type="dxa"/>
            <w:vAlign w:val="center"/>
          </w:tcPr>
          <w:p ns2:paraId="7968D3B8" ns2:textId="77777777" w:rsidR="000226C9" w:rsidRDefault="00000000">
            <w:pPr>
              <w:spacing w:after="0"/>
              <w:jc w:val="center"/>
            </w:pPr>
            <w:r>
              <w:rPr>
                <w:sz w:val="18"/>
                <w:noProof w:val="true"/>
              </w:rPr>
              <w:t>24</w:t>
            </w:r>
          </w:p>
        </w:tc>
        <w:tc>
          <w:tcPr>
            <w:tcW w:w="2550" w:type="dxa"/>
            <w:vAlign w:val="center"/>
          </w:tcPr>
          <w:p ns2:paraId="458F291D" ns2:textId="77777777" w:rsidR="000226C9" w:rsidRDefault="000226C9">
            <w:pPr>
              <w:spacing w:after="0"/>
            </w:pPr>
          </w:p>
        </w:tc>
        <w:tc>
          <w:tcPr>
            <w:tcW w:w="2550" w:type="dxa"/>
            <w:vAlign w:val="center"/>
          </w:tcPr>
          <w:p ns2:paraId="20290D56" ns2:textId="77777777" w:rsidR="000226C9" w:rsidRDefault="000226C9">
            <w:pPr>
              <w:spacing w:after="0"/>
            </w:pPr>
          </w:p>
        </w:tc>
        <w:tc>
          <w:tcPr>
            <w:tcW w:w="2550" w:type="dxa"/>
            <w:vAlign w:val="center"/>
          </w:tcPr>
          <w:p ns2:paraId="61F160E0" ns2:textId="77777777" w:rsidR="000226C9" w:rsidRDefault="000226C9">
            <w:pPr>
              <w:spacing w:after="0"/>
              <w:jc w:val="center"/>
            </w:pPr>
          </w:p>
        </w:tc>
      </w:tr>
      <w:tr w:rsidR="000226C9" ns2:paraId="71513495" ns2:textId="77777777">
        <w:trPr>
          <w:jc w:val="center"/>
        </w:trPr>
        <w:tc>
          <w:tcPr>
            <w:tcW w:w="2550" w:type="dxa"/>
            <w:vAlign w:val="center"/>
          </w:tcPr>
          <w:p ns2:paraId="1B6BB54F" ns2:textId="77777777" w:rsidR="000226C9" w:rsidRDefault="00000000">
            <w:pPr>
              <w:spacing w:after="0"/>
              <w:jc w:val="center"/>
            </w:pPr>
            <w:r>
              <w:rPr>
                <w:sz w:val="18"/>
                <w:noProof w:val="true"/>
              </w:rPr>
              <w:t>25</w:t>
            </w:r>
          </w:p>
        </w:tc>
        <w:tc>
          <w:tcPr>
            <w:tcW w:w="2550" w:type="dxa"/>
            <w:vAlign w:val="center"/>
          </w:tcPr>
          <w:p ns2:paraId="0E1748A1" ns2:textId="77777777" w:rsidR="000226C9" w:rsidRDefault="000226C9">
            <w:pPr>
              <w:spacing w:after="0"/>
            </w:pPr>
          </w:p>
        </w:tc>
        <w:tc>
          <w:tcPr>
            <w:tcW w:w="2550" w:type="dxa"/>
            <w:vAlign w:val="center"/>
          </w:tcPr>
          <w:p ns2:paraId="2E4A136B" ns2:textId="77777777" w:rsidR="000226C9" w:rsidRDefault="000226C9">
            <w:pPr>
              <w:spacing w:after="0"/>
            </w:pPr>
          </w:p>
        </w:tc>
        <w:tc>
          <w:tcPr>
            <w:tcW w:w="2550" w:type="dxa"/>
            <w:vAlign w:val="center"/>
          </w:tcPr>
          <w:p ns2:paraId="6AD7BBEC" ns2:textId="77777777" w:rsidR="000226C9" w:rsidRDefault="000226C9">
            <w:pPr>
              <w:spacing w:after="0"/>
              <w:jc w:val="center"/>
            </w:pPr>
          </w:p>
        </w:tc>
      </w:tr>
      <w:tr w:rsidR="000226C9" ns2:paraId="5C013D48" ns2:textId="77777777">
        <w:trPr>
          <w:jc w:val="center"/>
        </w:trPr>
        <w:tc>
          <w:tcPr>
            <w:tcW w:w="2550" w:type="dxa"/>
            <w:vAlign w:val="center"/>
          </w:tcPr>
          <w:p ns2:paraId="535B2F0A" ns2:textId="77777777" w:rsidR="000226C9" w:rsidRDefault="00000000">
            <w:pPr>
              <w:spacing w:after="0"/>
              <w:jc w:val="center"/>
            </w:pPr>
            <w:r>
              <w:rPr>
                <w:sz w:val="18"/>
                <w:noProof w:val="true"/>
              </w:rPr>
              <w:t>26</w:t>
            </w:r>
          </w:p>
        </w:tc>
        <w:tc>
          <w:tcPr>
            <w:tcW w:w="2550" w:type="dxa"/>
            <w:vAlign w:val="center"/>
          </w:tcPr>
          <w:p ns2:paraId="6C2876A9" ns2:textId="77777777" w:rsidR="000226C9" w:rsidRDefault="000226C9">
            <w:pPr>
              <w:spacing w:after="0"/>
            </w:pPr>
          </w:p>
        </w:tc>
        <w:tc>
          <w:tcPr>
            <w:tcW w:w="2550" w:type="dxa"/>
            <w:vAlign w:val="center"/>
          </w:tcPr>
          <w:p ns2:paraId="675D1E0A" ns2:textId="77777777" w:rsidR="000226C9" w:rsidRDefault="000226C9">
            <w:pPr>
              <w:spacing w:after="0"/>
            </w:pPr>
          </w:p>
        </w:tc>
        <w:tc>
          <w:tcPr>
            <w:tcW w:w="2550" w:type="dxa"/>
            <w:vAlign w:val="center"/>
          </w:tcPr>
          <w:p ns2:paraId="7A564E28" ns2:textId="77777777" w:rsidR="000226C9" w:rsidRDefault="000226C9">
            <w:pPr>
              <w:spacing w:after="0"/>
              <w:jc w:val="center"/>
            </w:pPr>
          </w:p>
        </w:tc>
      </w:tr>
      <w:tr w:rsidR="000226C9" ns2:paraId="60D35812" ns2:textId="77777777">
        <w:trPr>
          <w:jc w:val="center"/>
        </w:trPr>
        <w:tc>
          <w:tcPr>
            <w:tcW w:w="2550" w:type="dxa"/>
            <w:vAlign w:val="center"/>
          </w:tcPr>
          <w:p ns2:paraId="3698CA99" ns2:textId="77777777" w:rsidR="000226C9" w:rsidRDefault="00000000">
            <w:pPr>
              <w:spacing w:after="0"/>
              <w:jc w:val="center"/>
            </w:pPr>
            <w:r>
              <w:rPr>
                <w:sz w:val="18"/>
                <w:noProof w:val="true"/>
              </w:rPr>
              <w:t>27</w:t>
            </w:r>
          </w:p>
        </w:tc>
        <w:tc>
          <w:tcPr>
            <w:tcW w:w="2550" w:type="dxa"/>
            <w:vAlign w:val="center"/>
          </w:tcPr>
          <w:p ns2:paraId="1EA12873" ns2:textId="77777777" w:rsidR="000226C9" w:rsidRDefault="000226C9">
            <w:pPr>
              <w:spacing w:after="0"/>
            </w:pPr>
          </w:p>
        </w:tc>
        <w:tc>
          <w:tcPr>
            <w:tcW w:w="2550" w:type="dxa"/>
            <w:vAlign w:val="center"/>
          </w:tcPr>
          <w:p ns2:paraId="27998797" ns2:textId="77777777" w:rsidR="000226C9" w:rsidRDefault="000226C9">
            <w:pPr>
              <w:spacing w:after="0"/>
            </w:pPr>
          </w:p>
        </w:tc>
        <w:tc>
          <w:tcPr>
            <w:tcW w:w="2550" w:type="dxa"/>
            <w:vAlign w:val="center"/>
          </w:tcPr>
          <w:p ns2:paraId="47F36E18" ns2:textId="77777777" w:rsidR="000226C9" w:rsidRDefault="000226C9">
            <w:pPr>
              <w:spacing w:after="0"/>
              <w:jc w:val="center"/>
            </w:pPr>
          </w:p>
        </w:tc>
      </w:tr>
      <w:tr w:rsidR="000226C9" ns2:paraId="6A2D460C" ns2:textId="77777777">
        <w:trPr>
          <w:jc w:val="center"/>
        </w:trPr>
        <w:tc>
          <w:tcPr>
            <w:tcW w:w="2550" w:type="dxa"/>
            <w:vAlign w:val="center"/>
          </w:tcPr>
          <w:p ns2:paraId="26E6A413" ns2:textId="77777777" w:rsidR="000226C9" w:rsidRDefault="00000000">
            <w:pPr>
              <w:spacing w:after="0"/>
              <w:jc w:val="center"/>
            </w:pPr>
            <w:r>
              <w:rPr>
                <w:sz w:val="18"/>
                <w:noProof w:val="true"/>
              </w:rPr>
              <w:t>28</w:t>
            </w:r>
          </w:p>
        </w:tc>
        <w:tc>
          <w:tcPr>
            <w:tcW w:w="2550" w:type="dxa"/>
            <w:vAlign w:val="center"/>
          </w:tcPr>
          <w:p ns2:paraId="79313834" ns2:textId="77777777" w:rsidR="000226C9" w:rsidRDefault="000226C9">
            <w:pPr>
              <w:spacing w:after="0"/>
            </w:pPr>
          </w:p>
        </w:tc>
        <w:tc>
          <w:tcPr>
            <w:tcW w:w="2550" w:type="dxa"/>
            <w:vAlign w:val="center"/>
          </w:tcPr>
          <w:p ns2:paraId="704611C8" ns2:textId="77777777" w:rsidR="000226C9" w:rsidRDefault="000226C9">
            <w:pPr>
              <w:spacing w:after="0"/>
            </w:pPr>
          </w:p>
        </w:tc>
        <w:tc>
          <w:tcPr>
            <w:tcW w:w="2550" w:type="dxa"/>
            <w:vAlign w:val="center"/>
          </w:tcPr>
          <w:p ns2:paraId="4B251F44" ns2:textId="77777777" w:rsidR="000226C9" w:rsidRDefault="000226C9">
            <w:pPr>
              <w:spacing w:after="0"/>
              <w:jc w:val="center"/>
            </w:pPr>
          </w:p>
        </w:tc>
      </w:tr>
      <w:tr w:rsidR="000226C9" ns2:paraId="25C6B01F" ns2:textId="77777777">
        <w:trPr>
          <w:jc w:val="center"/>
        </w:trPr>
        <w:tc>
          <w:tcPr>
            <w:tcW w:w="2550" w:type="dxa"/>
            <w:vAlign w:val="center"/>
          </w:tcPr>
          <w:p ns2:paraId="65E52C19" ns2:textId="77777777" w:rsidR="000226C9" w:rsidRDefault="00000000">
            <w:pPr>
              <w:spacing w:after="0"/>
              <w:jc w:val="center"/>
            </w:pPr>
            <w:r>
              <w:rPr>
                <w:sz w:val="18"/>
                <w:noProof w:val="true"/>
              </w:rPr>
              <w:t>29</w:t>
            </w:r>
          </w:p>
        </w:tc>
        <w:tc>
          <w:tcPr>
            <w:tcW w:w="2550" w:type="dxa"/>
            <w:vAlign w:val="center"/>
          </w:tcPr>
          <w:p ns2:paraId="23D9B0F2" ns2:textId="77777777" w:rsidR="000226C9" w:rsidRDefault="000226C9">
            <w:pPr>
              <w:spacing w:after="0"/>
            </w:pPr>
          </w:p>
        </w:tc>
        <w:tc>
          <w:tcPr>
            <w:tcW w:w="2550" w:type="dxa"/>
            <w:vAlign w:val="center"/>
          </w:tcPr>
          <w:p ns2:paraId="71660309" ns2:textId="77777777" w:rsidR="000226C9" w:rsidRDefault="000226C9">
            <w:pPr>
              <w:spacing w:after="0"/>
            </w:pPr>
          </w:p>
        </w:tc>
        <w:tc>
          <w:tcPr>
            <w:tcW w:w="2550" w:type="dxa"/>
            <w:vAlign w:val="center"/>
          </w:tcPr>
          <w:p ns2:paraId="718F6947" ns2:textId="77777777" w:rsidR="000226C9" w:rsidRDefault="000226C9">
            <w:pPr>
              <w:spacing w:after="0"/>
              <w:jc w:val="center"/>
            </w:pPr>
          </w:p>
        </w:tc>
      </w:tr>
      <w:tr w:rsidR="000226C9" ns2:paraId="50535F82" ns2:textId="77777777">
        <w:trPr>
          <w:jc w:val="center"/>
        </w:trPr>
        <w:tc>
          <w:tcPr>
            <w:tcW w:w="2550" w:type="dxa"/>
            <w:vAlign w:val="center"/>
          </w:tcPr>
          <w:p ns2:paraId="525F5B52" ns2:textId="77777777" w:rsidR="000226C9" w:rsidRDefault="00000000">
            <w:pPr>
              <w:spacing w:after="0"/>
              <w:jc w:val="center"/>
            </w:pPr>
            <w:r>
              <w:rPr>
                <w:sz w:val="18"/>
                <w:noProof w:val="true"/>
              </w:rPr>
              <w:t>30</w:t>
            </w:r>
          </w:p>
        </w:tc>
        <w:tc>
          <w:tcPr>
            <w:tcW w:w="2550" w:type="dxa"/>
            <w:vAlign w:val="center"/>
          </w:tcPr>
          <w:p ns2:paraId="2F3F2C43" ns2:textId="77777777" w:rsidR="000226C9" w:rsidRDefault="000226C9">
            <w:pPr>
              <w:spacing w:after="0"/>
            </w:pPr>
          </w:p>
        </w:tc>
        <w:tc>
          <w:tcPr>
            <w:tcW w:w="2550" w:type="dxa"/>
            <w:vAlign w:val="center"/>
          </w:tcPr>
          <w:p ns2:paraId="2591C728" ns2:textId="77777777" w:rsidR="000226C9" w:rsidRDefault="000226C9">
            <w:pPr>
              <w:spacing w:after="0"/>
            </w:pPr>
          </w:p>
        </w:tc>
        <w:tc>
          <w:tcPr>
            <w:tcW w:w="2550" w:type="dxa"/>
            <w:vAlign w:val="center"/>
          </w:tcPr>
          <w:p ns2:paraId="64920193" ns2:textId="77777777" w:rsidR="000226C9" w:rsidRDefault="000226C9">
            <w:pPr>
              <w:spacing w:after="0"/>
              <w:jc w:val="center"/>
            </w:pPr>
          </w:p>
        </w:tc>
      </w:tr>
      <w:tr w:rsidR="00583874" ns2:paraId="72DBDE29" ns2:textId="77777777" w:rsidTr="003F2D73">
        <w:trPr>
          <w:jc w:val="center"/>
        </w:trPr>
        <w:tc>
          <w:tcPr>
            <w:tcW w:w="2550" w:type="dxa"/>
            <w:vAlign w:val="center"/>
          </w:tcPr>
          <w:p ns2:paraId="69BD43B6" ns2:textId="0B4EB2BA" w:rsidR="00583874" w:rsidRDefault="00583874" w:rsidP="003F2D73">
            <w:pPr>
              <w:spacing w:after="0"/>
              <w:jc w:val="center"/>
              <w:rPr>
                <w:sz w:val="18"/>
              </w:rPr>
            </w:pPr>
            <w:r>
              <w:rPr>
                <w:sz w:val="18"/>
                <w:noProof w:val="true"/>
              </w:rPr>
              <w:t>31</w:t>
            </w:r>
          </w:p>
        </w:tc>
        <w:tc>
          <w:tcPr>
            <w:tcW w:w="2550" w:type="dxa"/>
            <w:vAlign w:val="center"/>
          </w:tcPr>
          <w:p ns2:paraId="1CDB917C" ns2:textId="77777777" w:rsidR="00583874" w:rsidRDefault="00583874" w:rsidP="003F2D73">
            <w:pPr>
              <w:spacing w:after="0"/>
            </w:pPr>
          </w:p>
        </w:tc>
        <w:tc>
          <w:tcPr>
            <w:tcW w:w="2550" w:type="dxa"/>
            <w:vAlign w:val="center"/>
          </w:tcPr>
          <w:p ns2:paraId="2E68F8E5" ns2:textId="77777777" w:rsidR="00583874" w:rsidRDefault="00583874" w:rsidP="003F2D73">
            <w:pPr>
              <w:spacing w:after="0"/>
            </w:pPr>
          </w:p>
        </w:tc>
        <w:tc>
          <w:tcPr>
            <w:tcW w:w="2550" w:type="dxa"/>
            <w:vAlign w:val="center"/>
          </w:tcPr>
          <w:p ns2:paraId="0C214189" ns2:textId="77777777" w:rsidR="00583874" w:rsidRDefault="00583874" w:rsidP="003F2D73">
            <w:pPr>
              <w:spacing w:after="0"/>
              <w:jc w:val="center"/>
            </w:pPr>
          </w:p>
        </w:tc>
      </w:tr>
      <w:tr w:rsidR="00583874" ns2:paraId="68A7AAE6" ns2:textId="77777777" w:rsidTr="003F2D73">
        <w:trPr>
          <w:jc w:val="center"/>
        </w:trPr>
        <w:tc>
          <w:tcPr>
            <w:tcW w:w="2550" w:type="dxa"/>
            <w:vAlign w:val="center"/>
          </w:tcPr>
          <w:p ns2:paraId="77E6D057" ns2:textId="467B8AE9" w:rsidR="00583874" w:rsidRDefault="00583874" w:rsidP="003F2D73">
            <w:pPr>
              <w:spacing w:after="0"/>
              <w:jc w:val="center"/>
              <w:rPr>
                <w:sz w:val="18"/>
              </w:rPr>
            </w:pPr>
            <w:r>
              <w:rPr>
                <w:sz w:val="18"/>
                <w:noProof w:val="true"/>
              </w:rPr>
              <w:t>32</w:t>
            </w:r>
          </w:p>
        </w:tc>
        <w:tc>
          <w:tcPr>
            <w:tcW w:w="2550" w:type="dxa"/>
            <w:vAlign w:val="center"/>
          </w:tcPr>
          <w:p ns2:paraId="6CD386C6" ns2:textId="77777777" w:rsidR="00583874" w:rsidRDefault="00583874" w:rsidP="003F2D73">
            <w:pPr>
              <w:spacing w:after="0"/>
            </w:pPr>
          </w:p>
        </w:tc>
        <w:tc>
          <w:tcPr>
            <w:tcW w:w="2550" w:type="dxa"/>
            <w:vAlign w:val="center"/>
          </w:tcPr>
          <w:p ns2:paraId="09E64CCC" ns2:textId="77777777" w:rsidR="00583874" w:rsidRDefault="00583874" w:rsidP="003F2D73">
            <w:pPr>
              <w:spacing w:after="0"/>
            </w:pPr>
          </w:p>
        </w:tc>
        <w:tc>
          <w:tcPr>
            <w:tcW w:w="2550" w:type="dxa"/>
            <w:vAlign w:val="center"/>
          </w:tcPr>
          <w:p ns2:paraId="631CF31E" ns2:textId="77777777" w:rsidR="00583874" w:rsidRDefault="00583874" w:rsidP="003F2D73">
            <w:pPr>
              <w:spacing w:after="0"/>
              <w:jc w:val="center"/>
            </w:pPr>
          </w:p>
        </w:tc>
      </w:tr>
      <w:tr w:rsidR="00583874" ns2:paraId="10470C56" ns2:textId="77777777" w:rsidTr="003F2D73">
        <w:trPr>
          <w:jc w:val="center"/>
        </w:trPr>
        <w:tc>
          <w:tcPr>
            <w:tcW w:w="2550" w:type="dxa"/>
            <w:vAlign w:val="center"/>
          </w:tcPr>
          <w:p ns2:paraId="03543411" ns2:textId="15A966C1" w:rsidR="00583874" w:rsidRDefault="00583874" w:rsidP="003F2D73">
            <w:pPr>
              <w:spacing w:after="0"/>
              <w:jc w:val="center"/>
              <w:rPr>
                <w:sz w:val="18"/>
              </w:rPr>
            </w:pPr>
            <w:r>
              <w:rPr>
                <w:sz w:val="18"/>
                <w:noProof w:val="true"/>
              </w:rPr>
              <w:t>33</w:t>
            </w:r>
          </w:p>
        </w:tc>
        <w:tc>
          <w:tcPr>
            <w:tcW w:w="2550" w:type="dxa"/>
            <w:vAlign w:val="center"/>
          </w:tcPr>
          <w:p ns2:paraId="505E22FA" ns2:textId="77777777" w:rsidR="00583874" w:rsidRDefault="00583874" w:rsidP="003F2D73">
            <w:pPr>
              <w:spacing w:after="0"/>
            </w:pPr>
          </w:p>
        </w:tc>
        <w:tc>
          <w:tcPr>
            <w:tcW w:w="2550" w:type="dxa"/>
            <w:vAlign w:val="center"/>
          </w:tcPr>
          <w:p ns2:paraId="4670B082" ns2:textId="77777777" w:rsidR="00583874" w:rsidRDefault="00583874" w:rsidP="003F2D73">
            <w:pPr>
              <w:spacing w:after="0"/>
            </w:pPr>
          </w:p>
        </w:tc>
        <w:tc>
          <w:tcPr>
            <w:tcW w:w="2550" w:type="dxa"/>
            <w:vAlign w:val="center"/>
          </w:tcPr>
          <w:p ns2:paraId="6C3033FB" ns2:textId="77777777" w:rsidR="00583874" w:rsidRDefault="00583874" w:rsidP="003F2D73">
            <w:pPr>
              <w:spacing w:after="0"/>
              <w:jc w:val="center"/>
            </w:pPr>
          </w:p>
        </w:tc>
      </w:tr>
      <w:tr w:rsidR="00583874" ns2:paraId="5146024C" ns2:textId="77777777" w:rsidTr="003F2D73">
        <w:trPr>
          <w:jc w:val="center"/>
        </w:trPr>
        <w:tc>
          <w:tcPr>
            <w:tcW w:w="2550" w:type="dxa"/>
            <w:vAlign w:val="center"/>
          </w:tcPr>
          <w:p ns2:paraId="10B1054E" ns2:textId="556471EB" w:rsidR="00583874" w:rsidRDefault="00583874" w:rsidP="003F2D73">
            <w:pPr>
              <w:spacing w:after="0"/>
              <w:jc w:val="center"/>
              <w:rPr>
                <w:sz w:val="18"/>
              </w:rPr>
            </w:pPr>
            <w:r>
              <w:rPr>
                <w:sz w:val="18"/>
                <w:noProof w:val="true"/>
              </w:rPr>
              <w:t>34</w:t>
            </w:r>
          </w:p>
        </w:tc>
        <w:tc>
          <w:tcPr>
            <w:tcW w:w="2550" w:type="dxa"/>
            <w:vAlign w:val="center"/>
          </w:tcPr>
          <w:p ns2:paraId="72252E71" ns2:textId="77777777" w:rsidR="00583874" w:rsidRDefault="00583874" w:rsidP="003F2D73">
            <w:pPr>
              <w:spacing w:after="0"/>
            </w:pPr>
          </w:p>
        </w:tc>
        <w:tc>
          <w:tcPr>
            <w:tcW w:w="2550" w:type="dxa"/>
            <w:vAlign w:val="center"/>
          </w:tcPr>
          <w:p ns2:paraId="17738C3B" ns2:textId="77777777" w:rsidR="00583874" w:rsidRDefault="00583874" w:rsidP="003F2D73">
            <w:pPr>
              <w:spacing w:after="0"/>
            </w:pPr>
          </w:p>
        </w:tc>
        <w:tc>
          <w:tcPr>
            <w:tcW w:w="2550" w:type="dxa"/>
            <w:vAlign w:val="center"/>
          </w:tcPr>
          <w:p ns2:paraId="46D76B8E" ns2:textId="77777777" w:rsidR="00583874" w:rsidRDefault="00583874" w:rsidP="003F2D73">
            <w:pPr>
              <w:spacing w:after="0"/>
              <w:jc w:val="center"/>
            </w:pPr>
          </w:p>
        </w:tc>
      </w:tr>
      <w:tr w:rsidR="00583874" ns2:paraId="4E9EEEE8" ns2:textId="77777777">
        <w:trPr>
          <w:jc w:val="center"/>
        </w:trPr>
        <w:tc>
          <w:tcPr>
            <w:tcW w:w="2550" w:type="dxa"/>
            <w:vAlign w:val="center"/>
          </w:tcPr>
          <w:p ns2:paraId="1C220EA9" ns2:textId="247C9FB3" w:rsidR="00583874" w:rsidRDefault="00583874">
            <w:pPr>
              <w:spacing w:after="0"/>
              <w:jc w:val="center"/>
              <w:rPr>
                <w:sz w:val="18"/>
              </w:rPr>
            </w:pPr>
            <w:r>
              <w:rPr>
                <w:sz w:val="18"/>
                <w:noProof w:val="true"/>
              </w:rPr>
              <w:t>35</w:t>
            </w:r>
          </w:p>
        </w:tc>
        <w:tc>
          <w:tcPr>
            <w:tcW w:w="2550" w:type="dxa"/>
            <w:vAlign w:val="center"/>
          </w:tcPr>
          <w:p ns2:paraId="619920EA" ns2:textId="77777777" w:rsidR="00583874" w:rsidRDefault="00583874">
            <w:pPr>
              <w:spacing w:after="0"/>
            </w:pPr>
          </w:p>
        </w:tc>
        <w:tc>
          <w:tcPr>
            <w:tcW w:w="2550" w:type="dxa"/>
            <w:vAlign w:val="center"/>
          </w:tcPr>
          <w:p ns2:paraId="4A90A1B3" ns2:textId="77777777" w:rsidR="00583874" w:rsidRDefault="00583874">
            <w:pPr>
              <w:spacing w:after="0"/>
            </w:pPr>
          </w:p>
        </w:tc>
        <w:tc>
          <w:tcPr>
            <w:tcW w:w="2550" w:type="dxa"/>
            <w:vAlign w:val="center"/>
          </w:tcPr>
          <w:p ns2:paraId="29983110" ns2:textId="77777777" w:rsidR="00583874" w:rsidRDefault="00583874">
            <w:pPr>
              <w:spacing w:after="0"/>
              <w:jc w:val="center"/>
            </w:pPr>
          </w:p>
        </w:tc>
      </w:tr>
    </w:tbl>
    <w:p ns2:paraId="2983E8C7" ns2:textId="77777777" w:rsidR="00A632AA" w:rsidRDefault="00A632AA"/>
    <w:sectPr w:rsidR="00A632AA" w:rsidSect="00034616">
      <w:footerReference w:type="default" ns3:id="rId8"/>
      <w:pgSz w:w="12240" w:h="15840"/>
      <w:pgMar w:top="879" w:right="1020" w:bottom="879" w:left="1020" w:header="720" w:footer="720" w:gutter="0"/>
      <w:cols w:space="720"/>
      <w:docGrid w:linePitch="360"/>
    </w:sectPr>
  </w:body>
</w:document>
</file>

<file path=word/endnotes.xml><?xml version="1.0" encoding="utf-8"?>
<w:endnotes xmlns:ns1="http://schemas.openxmlformats.org/markup-compatibility/2006" xmlns:ns2="http://schemas.microsoft.com/office/word/2010/wordml" xmlns:w="http://schemas.openxmlformats.org/wordprocessingml/2006/main" ns1:Ignorable="w14 w15 w16se w16cid w16 w16cex w16sdtdh w16sdtfl w16du wp14">
  <w:endnote w:type="separator" w:id="-1">
    <w:p ns2:paraId="103D55D6" ns2:textId="77777777" w:rsidR="002D5155" w:rsidRDefault="002D5155">
      <w:pPr>
        <w:spacing w:after="0" w:line="240" w:lineRule="auto"/>
      </w:pPr>
      <w:r>
        <w:rPr>
          <w:noProof w:val="true"/>
        </w:rPr>
        <w:separator/>
      </w:r>
    </w:p>
  </w:endnote>
  <w:endnote w:type="continuationSeparator" w:id="0">
    <w:p ns2:paraId="153444DA" ns2:textId="77777777" w:rsidR="002D5155" w:rsidRDefault="002D5155">
      <w:pPr>
        <w:spacing w:after="0" w:line="240" w:lineRule="auto"/>
      </w:pPr>
      <w:r>
        <w:rPr>
          <w:noProof w:val="tru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ns1="http://schemas.openxmlformats.org/markup-compatibility/2006" xmlns:ns2="http://schemas.microsoft.com/office/word/2010/wordml" xmlns:w="http://schemas.openxmlformats.org/wordprocessingml/2006/main" ns1:Ignorable="w14 w15 w16se w16cid w16 w16cex w16sdtdh w16sdtfl w16du wp14">
  <w:p ns2:paraId="27426C8D" ns2:textId="77777777" w:rsidR="000226C9" w:rsidRDefault="00000000">
    <w:pPr>
      <w:pStyle w:val="AltBilgi"/>
      <w:jc w:val="center"/>
    </w:pPr>
    <w:r>
      <w:rPr>
        <w:b/>
        <w:color w:val="505050"/>
        <w:sz w:val="18"/>
        <w:noProof w:val="true"/>
      </w:rPr>
      <w:t>eduplan.tr</w:t>
    </w:r>
  </w:p>
</w:ftr>
</file>

<file path=word/footnotes.xml><?xml version="1.0" encoding="utf-8"?>
<w:footnotes xmlns:ns1="http://schemas.openxmlformats.org/markup-compatibility/2006" xmlns:ns2="http://schemas.microsoft.com/office/word/2010/wordml" xmlns:w="http://schemas.openxmlformats.org/wordprocessingml/2006/main" ns1:Ignorable="w14 w15 w16se w16cid w16 w16cex w16sdtdh w16sdtfl w16du wp14">
  <w:footnote w:type="separator" w:id="-1">
    <w:p ns2:paraId="6C19E20F" ns2:textId="77777777" w:rsidR="002D5155" w:rsidRDefault="002D5155">
      <w:pPr>
        <w:spacing w:after="0" w:line="240" w:lineRule="auto"/>
      </w:pPr>
      <w:r>
        <w:rPr>
          <w:noProof w:val="true"/>
        </w:rPr>
        <w:separator/>
      </w:r>
    </w:p>
  </w:footnote>
  <w:footnote w:type="continuationSeparator" w:id="0">
    <w:p ns2:paraId="4AA9AAB2" ns2:textId="77777777" w:rsidR="002D5155" w:rsidRDefault="002D5155">
      <w:pPr>
        <w:spacing w:after="0" w:line="240" w:lineRule="auto"/>
      </w:pPr>
      <w:r>
        <w:rPr>
          <w:noProof w:val="true"/>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560627394">
    <w:abstractNumId w:val="8"/>
  </w:num>
  <w:num w:numId="2" w16cid:durableId="479156661">
    <w:abstractNumId w:val="6"/>
  </w:num>
  <w:num w:numId="3" w16cid:durableId="1071658798">
    <w:abstractNumId w:val="5"/>
  </w:num>
  <w:num w:numId="4" w16cid:durableId="1024207895">
    <w:abstractNumId w:val="4"/>
  </w:num>
  <w:num w:numId="5" w16cid:durableId="1979260649">
    <w:abstractNumId w:val="7"/>
  </w:num>
  <w:num w:numId="6" w16cid:durableId="1118187286">
    <w:abstractNumId w:val="3"/>
  </w:num>
  <w:num w:numId="7" w16cid:durableId="55905553">
    <w:abstractNumId w:val="2"/>
  </w:num>
  <w:num w:numId="8" w16cid:durableId="797646704">
    <w:abstractNumId w:val="1"/>
  </w:num>
  <w:num w:numId="9" w16cid:durableId="913929593">
    <w:abstractNumId w:val="0"/>
  </w:num>
</w:numbering>
</file>

<file path=word/settings.xml><?xml version="1.0" encoding="utf-8"?>
<w:settings xmlns:ns1="http://schemas.openxmlformats.org/markup-compatibility/2006" xmlns:ns2="http://schemas.openxmlformats.org/officeDocument/2006/math" xmlns:ns3="urn:schemas-microsoft-com:office:office" xmlns:ns4="urn:schemas-microsoft-com:vml" xmlns:ns5="http://schemas.microsoft.com/office/word/2010/wordml" xmlns:ns6="http://schemas.microsoft.com/office/word/2012/wordml" xmlns:w="http://schemas.openxmlformats.org/wordprocessingml/2006/main" ns1: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26C9"/>
    <w:rsid w:val="00034616"/>
    <w:rsid w:val="0006063C"/>
    <w:rsid w:val="0015074B"/>
    <w:rsid w:val="0029639D"/>
    <w:rsid w:val="002D5155"/>
    <w:rsid w:val="00326F90"/>
    <w:rsid w:val="004B7BCB"/>
    <w:rsid w:val="00583874"/>
    <w:rsid w:val="006C0A3C"/>
    <w:rsid w:val="00A632AA"/>
    <w:rsid w:val="00AA1D8D"/>
    <w:rsid w:val="00AA2528"/>
    <w:rsid w:val="00B47730"/>
    <w:rsid w:val="00B51740"/>
    <w:rsid w:val="00CB0664"/>
    <w:rsid w:val="00D31871"/>
    <w:rsid w:val="00FC14C6"/>
    <w:rsid w:val="00FC693F"/>
  </w:rsids>
  <ns2:mathPr>
    <ns2:mathFont ns2:val="Cambria Math"/>
    <ns2:brkBin ns2:val="before"/>
    <ns2:brkBinSub ns2:val="--"/>
    <ns2:smallFrac ns2:val="0"/>
    <ns2:dispDef/>
    <ns2:lMargin ns2:val="0"/>
    <ns2:rMargin ns2:val="0"/>
    <ns2:defJc ns2:val="centerGroup"/>
    <ns2:wrapIndent ns2:val="1440"/>
    <ns2:intLim ns2:val="subSup"/>
    <ns2:naryLim ns2:val="undOvr"/>
  </ns2: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ns3:shapedefaults ns4:ext="edit" spidmax="1026"/>
    <ns3:shapelayout ns4:ext="edit">
      <ns3:idmap ns4:ext="edit" data="1"/>
    </ns3:shapelayout>
  </w:shapeDefaults>
  <w:decimalSymbol w:val=","/>
  <w:listSeparator w:val=";"/>
  <ns5:docId ns5:val="481A0EF8"/>
  <ns5:defaultImageDpi ns5:val="300"/>
  <ns6:docId ns6:val="{8712D8E7-DA73-4E34-91E5-B6D4D29775D7}"/>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noProof w:val="true"/>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70" w:line="245" w:lineRule="auto"/>
    </w:pPr>
    <w:rPr>
      <w:rFonts w:ascii="Times New Roman" w:eastAsia="Times New Roman" w:hAnsi="Times New Roman"/>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Sınıf Sene Başı Veli Toplantısı Örneği</dc:title>
  <dc:subject>2026-2027 Türkiye Yüzyılı Maarif Modeli uyumlu örnek veli toplantı tutanağı</dc:subject>
  <dc:creator>eduplan.tr</dc:creator>
  <cp:keywords>eduplan.tr, 1. sınıf, veli toplantısı, sene başı, Türkiye Yüzyılı Maarif Modeli</cp:keywords>
  <dc:description>eduplan.tr</dc:description>
  <cp:lastModifiedBy>Lenovo</cp:lastModifiedBy>
  <cp:revision>7</cp:revision>
  <dcterms:created xsi:type="dcterms:W3CDTF">2013-12-23T23:15:00Z</dcterms:created>
  <dcterms:modified xsi:type="dcterms:W3CDTF">2026-09-05T21:48:00Z</dcterms:modified>
  <cp:category/>
</cp:coreProperties>
</file>